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922A55" w:rsidRDefault="003A3B72" w:rsidP="00922A55">
      <w:pPr>
        <w:spacing w:before="40" w:after="40" w:line="240" w:lineRule="auto"/>
        <w:rPr>
          <w:rFonts w:ascii="Tahoma" w:hAnsi="Tahoma" w:cs="Tahoma"/>
        </w:rPr>
      </w:pPr>
    </w:p>
    <w:p w:rsidR="008938C7" w:rsidRPr="00922A55" w:rsidRDefault="008938C7" w:rsidP="00922A5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22A55">
        <w:rPr>
          <w:rFonts w:ascii="Tahoma" w:hAnsi="Tahoma" w:cs="Tahoma"/>
          <w:b/>
          <w:smallCaps/>
          <w:sz w:val="36"/>
        </w:rPr>
        <w:t>karta przedmiotu</w:t>
      </w:r>
    </w:p>
    <w:p w:rsidR="00274FED" w:rsidRPr="00922A55" w:rsidRDefault="00274FED" w:rsidP="00922A55">
      <w:pPr>
        <w:spacing w:before="40" w:after="40" w:line="240" w:lineRule="auto"/>
        <w:rPr>
          <w:rFonts w:ascii="Tahoma" w:hAnsi="Tahoma" w:cs="Tahoma"/>
        </w:rPr>
      </w:pPr>
    </w:p>
    <w:p w:rsidR="008938C7" w:rsidRPr="00922A55" w:rsidRDefault="00DB0142" w:rsidP="00922A5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922A5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922A55" w:rsidTr="00922A55">
        <w:tc>
          <w:tcPr>
            <w:tcW w:w="2694" w:type="dxa"/>
            <w:vAlign w:val="center"/>
          </w:tcPr>
          <w:p w:rsidR="00DB0142" w:rsidRPr="00922A55" w:rsidRDefault="00DB0142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922A55" w:rsidRDefault="00A00011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Prawo mediów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7461A1" w:rsidRPr="00922A55" w:rsidRDefault="007461A1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922A55" w:rsidRDefault="00DD608A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DB0142" w:rsidRPr="00922A55" w:rsidRDefault="00EE3891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922A55" w:rsidRDefault="00DD608A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922A55" w:rsidRDefault="00DD608A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922A55" w:rsidRDefault="00DD608A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922A5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922A55" w:rsidRDefault="00DD608A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922A55" w:rsidRDefault="00DD608A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922A55" w:rsidTr="00922A55">
        <w:tc>
          <w:tcPr>
            <w:tcW w:w="2694" w:type="dxa"/>
            <w:vAlign w:val="center"/>
          </w:tcPr>
          <w:p w:rsidR="008938C7" w:rsidRPr="00922A55" w:rsidRDefault="00DB0142" w:rsidP="003F0ED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Osoba </w:t>
            </w:r>
            <w:r w:rsidR="003F0EDF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:rsidR="008938C7" w:rsidRPr="00922A55" w:rsidRDefault="00A00011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dr Katarzyna Kur</w:t>
            </w:r>
            <w:r w:rsidR="0023103C" w:rsidRPr="00922A55">
              <w:rPr>
                <w:rFonts w:ascii="Tahoma" w:hAnsi="Tahoma" w:cs="Tahoma"/>
                <w:b w:val="0"/>
              </w:rPr>
              <w:t>z</w:t>
            </w:r>
            <w:r w:rsidRPr="00922A55">
              <w:rPr>
                <w:rFonts w:ascii="Tahoma" w:hAnsi="Tahoma" w:cs="Tahoma"/>
                <w:b w:val="0"/>
              </w:rPr>
              <w:t xml:space="preserve">ępa-Dedo </w:t>
            </w:r>
          </w:p>
        </w:tc>
      </w:tr>
    </w:tbl>
    <w:p w:rsidR="005D2001" w:rsidRPr="00922A55" w:rsidRDefault="005D2001" w:rsidP="00922A5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922A55" w:rsidRDefault="00412A5F" w:rsidP="00922A5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922A55">
        <w:rPr>
          <w:rFonts w:ascii="Tahoma" w:hAnsi="Tahoma" w:cs="Tahoma"/>
          <w:szCs w:val="24"/>
        </w:rPr>
        <w:t xml:space="preserve">Wymagania wstępne </w:t>
      </w:r>
      <w:r w:rsidR="00F00795" w:rsidRPr="00922A5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922A55" w:rsidTr="00922A55">
        <w:tc>
          <w:tcPr>
            <w:tcW w:w="9781" w:type="dxa"/>
          </w:tcPr>
          <w:p w:rsidR="004846A3" w:rsidRPr="00922A55" w:rsidRDefault="002A4423" w:rsidP="00922A5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22A5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prawa</w:t>
            </w:r>
          </w:p>
        </w:tc>
      </w:tr>
    </w:tbl>
    <w:p w:rsidR="005D2001" w:rsidRPr="00922A55" w:rsidRDefault="005D2001" w:rsidP="00922A5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922A55" w:rsidRDefault="008938C7" w:rsidP="00922A5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922A55">
        <w:rPr>
          <w:rFonts w:ascii="Tahoma" w:hAnsi="Tahoma" w:cs="Tahoma"/>
        </w:rPr>
        <w:t xml:space="preserve">Efekty </w:t>
      </w:r>
      <w:r w:rsidR="00C41795" w:rsidRPr="00922A55">
        <w:rPr>
          <w:rFonts w:ascii="Tahoma" w:hAnsi="Tahoma" w:cs="Tahoma"/>
        </w:rPr>
        <w:t xml:space="preserve">uczenia się </w:t>
      </w:r>
      <w:r w:rsidRPr="00922A55">
        <w:rPr>
          <w:rFonts w:ascii="Tahoma" w:hAnsi="Tahoma" w:cs="Tahoma"/>
        </w:rPr>
        <w:t xml:space="preserve">i sposób </w:t>
      </w:r>
      <w:r w:rsidR="00B60B0B" w:rsidRPr="00922A55">
        <w:rPr>
          <w:rFonts w:ascii="Tahoma" w:hAnsi="Tahoma" w:cs="Tahoma"/>
        </w:rPr>
        <w:t>realizacji</w:t>
      </w:r>
      <w:r w:rsidRPr="00922A55">
        <w:rPr>
          <w:rFonts w:ascii="Tahoma" w:hAnsi="Tahoma" w:cs="Tahoma"/>
        </w:rPr>
        <w:t xml:space="preserve"> zajęć</w:t>
      </w:r>
    </w:p>
    <w:p w:rsidR="008046AE" w:rsidRPr="00922A55" w:rsidRDefault="008046AE" w:rsidP="00922A5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922A55" w:rsidRDefault="00721413" w:rsidP="00922A55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922A5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845"/>
        <w:gridCol w:w="8936"/>
      </w:tblGrid>
      <w:tr w:rsidR="002B2E09" w:rsidRPr="00922A55" w:rsidTr="00922A5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922A55" w:rsidRDefault="00721413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22A55" w:rsidRDefault="002A4423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zapoznanie studentów z kluczowymi pojęciami i instytucjami z zakresu prawa mediów, w szcz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gólności z ustawą Prawo prasowe, ustawą o dostępie do informacji publicznej oraz ustawą o radi</w:t>
            </w:r>
            <w:r w:rsidRPr="00922A55">
              <w:rPr>
                <w:rFonts w:ascii="Tahoma" w:hAnsi="Tahoma" w:cs="Tahoma"/>
                <w:b w:val="0"/>
              </w:rPr>
              <w:t>o</w:t>
            </w:r>
            <w:r w:rsidRPr="00922A55">
              <w:rPr>
                <w:rFonts w:ascii="Tahoma" w:hAnsi="Tahoma" w:cs="Tahoma"/>
                <w:b w:val="0"/>
              </w:rPr>
              <w:t>fonii i telewizji oraz aktualnym orzecznictwem sądowym wydanym na tle wymienionych ustaw</w:t>
            </w:r>
          </w:p>
        </w:tc>
      </w:tr>
      <w:tr w:rsidR="002B2E09" w:rsidRPr="00922A55" w:rsidTr="00922A5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922A55" w:rsidRDefault="00721413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22A55" w:rsidRDefault="002A4423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kształtowanie umiejętności sprawnego posługiwania się źródłami </w:t>
            </w:r>
            <w:r w:rsidR="00D232C9" w:rsidRPr="00922A55">
              <w:rPr>
                <w:rFonts w:ascii="Tahoma" w:hAnsi="Tahoma" w:cs="Tahoma"/>
                <w:b w:val="0"/>
              </w:rPr>
              <w:t xml:space="preserve">prawa </w:t>
            </w:r>
            <w:r w:rsidRPr="00922A55">
              <w:rPr>
                <w:rFonts w:ascii="Tahoma" w:hAnsi="Tahoma" w:cs="Tahoma"/>
                <w:b w:val="0"/>
              </w:rPr>
              <w:t>z zakresu prawa mediów</w:t>
            </w:r>
          </w:p>
        </w:tc>
      </w:tr>
      <w:tr w:rsidR="00721413" w:rsidRPr="00922A55" w:rsidTr="00922A5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22A55" w:rsidRDefault="002A4423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22A55" w:rsidRDefault="002A4423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kształtowanie umiejętności interpretacji zjawisk prawnych oraz proponowania rozwiązań w szcz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 xml:space="preserve">gólności z zakresu prawa mediów  </w:t>
            </w:r>
          </w:p>
        </w:tc>
      </w:tr>
    </w:tbl>
    <w:p w:rsidR="00721413" w:rsidRPr="00922A55" w:rsidRDefault="00721413" w:rsidP="00922A55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922A55" w:rsidRDefault="005C55D0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t>Przedmiotowe e</w:t>
      </w:r>
      <w:r w:rsidR="008938C7" w:rsidRPr="00922A55">
        <w:rPr>
          <w:rFonts w:ascii="Tahoma" w:hAnsi="Tahoma" w:cs="Tahoma"/>
        </w:rPr>
        <w:t xml:space="preserve">fekty </w:t>
      </w:r>
      <w:r w:rsidR="00EE3891" w:rsidRPr="00922A55">
        <w:rPr>
          <w:rFonts w:ascii="Tahoma" w:hAnsi="Tahoma" w:cs="Tahoma"/>
        </w:rPr>
        <w:t>uczenia się</w:t>
      </w:r>
      <w:r w:rsidR="008938C7" w:rsidRPr="00922A55">
        <w:rPr>
          <w:rFonts w:ascii="Tahoma" w:hAnsi="Tahoma" w:cs="Tahoma"/>
        </w:rPr>
        <w:t xml:space="preserve">, </w:t>
      </w:r>
      <w:r w:rsidR="00F31E7C" w:rsidRPr="00922A55">
        <w:rPr>
          <w:rFonts w:ascii="Tahoma" w:hAnsi="Tahoma" w:cs="Tahoma"/>
        </w:rPr>
        <w:t>z podziałem na wiedzę, umiejętności i komp</w:t>
      </w:r>
      <w:r w:rsidR="00F31E7C" w:rsidRPr="00922A55">
        <w:rPr>
          <w:rFonts w:ascii="Tahoma" w:hAnsi="Tahoma" w:cs="Tahoma"/>
        </w:rPr>
        <w:t>e</w:t>
      </w:r>
      <w:r w:rsidR="003E56F9" w:rsidRPr="00922A55">
        <w:rPr>
          <w:rFonts w:ascii="Tahoma" w:hAnsi="Tahoma" w:cs="Tahoma"/>
        </w:rPr>
        <w:t xml:space="preserve">tencje społeczne, wraz z </w:t>
      </w:r>
      <w:r w:rsidR="00F31E7C" w:rsidRPr="00922A55">
        <w:rPr>
          <w:rFonts w:ascii="Tahoma" w:hAnsi="Tahoma" w:cs="Tahoma"/>
        </w:rPr>
        <w:t>odniesieniem do e</w:t>
      </w:r>
      <w:r w:rsidR="00B21019" w:rsidRPr="00922A55">
        <w:rPr>
          <w:rFonts w:ascii="Tahoma" w:hAnsi="Tahoma" w:cs="Tahoma"/>
        </w:rPr>
        <w:t xml:space="preserve">fektów </w:t>
      </w:r>
      <w:r w:rsidR="00EE3891" w:rsidRPr="00922A55">
        <w:rPr>
          <w:rFonts w:ascii="Tahoma" w:hAnsi="Tahoma" w:cs="Tahoma"/>
        </w:rPr>
        <w:t>uczenia się</w:t>
      </w:r>
      <w:r w:rsidR="00B21019" w:rsidRPr="00922A55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922A55" w:rsidTr="00922A55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922A55" w:rsidRDefault="00B21019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22A55" w:rsidRDefault="00B21019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 xml:space="preserve">Opis przedmiotowych efektów </w:t>
            </w:r>
            <w:r w:rsidR="00EE3891" w:rsidRPr="00922A5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22A55" w:rsidRDefault="00B21019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Odniesienie do efektów</w:t>
            </w:r>
            <w:r w:rsidR="00B158DC" w:rsidRPr="00922A55">
              <w:rPr>
                <w:rFonts w:ascii="Tahoma" w:hAnsi="Tahoma" w:cs="Tahoma"/>
              </w:rPr>
              <w:t xml:space="preserve"> </w:t>
            </w:r>
            <w:r w:rsidR="00EE3891" w:rsidRPr="00922A55">
              <w:rPr>
                <w:rFonts w:ascii="Tahoma" w:hAnsi="Tahoma" w:cs="Tahoma"/>
              </w:rPr>
              <w:t xml:space="preserve">uczenia się </w:t>
            </w:r>
            <w:r w:rsidRPr="00922A55">
              <w:rPr>
                <w:rFonts w:ascii="Tahoma" w:hAnsi="Tahoma" w:cs="Tahoma"/>
              </w:rPr>
              <w:t>dla kierunku</w:t>
            </w:r>
          </w:p>
        </w:tc>
      </w:tr>
      <w:tr w:rsidR="002B2E09" w:rsidRPr="00922A55" w:rsidTr="00922A55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922A55" w:rsidRDefault="008938C7" w:rsidP="00922A55">
            <w:pPr>
              <w:pStyle w:val="centralniewrubryce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 xml:space="preserve">Po zaliczeniu przedmiotu student w zakresie </w:t>
            </w:r>
            <w:r w:rsidRPr="00922A55">
              <w:rPr>
                <w:rFonts w:ascii="Tahoma" w:hAnsi="Tahoma" w:cs="Tahoma"/>
                <w:b/>
                <w:smallCaps/>
              </w:rPr>
              <w:t>wiedzy</w:t>
            </w:r>
            <w:r w:rsidRPr="00922A55">
              <w:rPr>
                <w:rFonts w:ascii="Tahoma" w:hAnsi="Tahoma" w:cs="Tahoma"/>
              </w:rPr>
              <w:t xml:space="preserve"> </w:t>
            </w:r>
            <w:r w:rsidR="002B25D2" w:rsidRPr="00922A55">
              <w:rPr>
                <w:rFonts w:ascii="Tahoma" w:hAnsi="Tahoma" w:cs="Tahoma"/>
              </w:rPr>
              <w:t>potrafi</w:t>
            </w:r>
          </w:p>
        </w:tc>
      </w:tr>
      <w:tr w:rsidR="002B2E09" w:rsidRPr="00922A55" w:rsidTr="00922A55">
        <w:trPr>
          <w:trHeight w:val="227"/>
        </w:trPr>
        <w:tc>
          <w:tcPr>
            <w:tcW w:w="918" w:type="dxa"/>
            <w:vAlign w:val="center"/>
          </w:tcPr>
          <w:p w:rsidR="00B21019" w:rsidRPr="00922A55" w:rsidRDefault="00B21019" w:rsidP="00922A5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922A55" w:rsidRDefault="00623F54" w:rsidP="00922A55">
            <w:pPr>
              <w:pStyle w:val="wrubryce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  <w:color w:val="000000"/>
              </w:rPr>
              <w:t>wyjaśnić</w:t>
            </w:r>
            <w:r w:rsidR="00A00011" w:rsidRPr="00922A55">
              <w:rPr>
                <w:rFonts w:ascii="Tahoma" w:hAnsi="Tahoma" w:cs="Tahoma"/>
                <w:color w:val="000000"/>
              </w:rPr>
              <w:t xml:space="preserve"> </w:t>
            </w:r>
            <w:r w:rsidR="0023103C" w:rsidRPr="00922A55">
              <w:rPr>
                <w:rFonts w:ascii="Tahoma" w:hAnsi="Tahoma" w:cs="Tahoma"/>
                <w:color w:val="000000"/>
              </w:rPr>
              <w:t xml:space="preserve">prawne </w:t>
            </w:r>
            <w:r w:rsidR="00A00011" w:rsidRPr="00922A55">
              <w:rPr>
                <w:rFonts w:ascii="Tahoma" w:hAnsi="Tahoma" w:cs="Tahoma"/>
                <w:color w:val="000000"/>
              </w:rPr>
              <w:t>mechanizmy i uwarunkowania funkcjonowania</w:t>
            </w:r>
            <w:r w:rsidR="002B25D2" w:rsidRPr="00922A55">
              <w:rPr>
                <w:rFonts w:ascii="Tahoma" w:hAnsi="Tahoma" w:cs="Tahoma"/>
                <w:color w:val="000000"/>
              </w:rPr>
              <w:t>:</w:t>
            </w:r>
            <w:r w:rsidR="00A00011" w:rsidRPr="00922A55">
              <w:rPr>
                <w:rFonts w:ascii="Tahoma" w:hAnsi="Tahoma" w:cs="Tahoma"/>
                <w:color w:val="000000"/>
              </w:rPr>
              <w:t xml:space="preserve"> mediów w Polsc</w:t>
            </w:r>
            <w:r w:rsidR="0023103C" w:rsidRPr="00922A55">
              <w:rPr>
                <w:rFonts w:ascii="Tahoma" w:hAnsi="Tahoma" w:cs="Tahoma"/>
                <w:color w:val="000000"/>
              </w:rPr>
              <w:t>e oraz w skali ogólnoświatowej oraz rynku</w:t>
            </w:r>
            <w:r w:rsidR="00A00011" w:rsidRPr="00922A55">
              <w:rPr>
                <w:rFonts w:ascii="Tahoma" w:hAnsi="Tahoma" w:cs="Tahoma"/>
                <w:color w:val="000000"/>
              </w:rPr>
              <w:t xml:space="preserve"> mediów w Polsce z uwzglę</w:t>
            </w:r>
            <w:r w:rsidR="00A00011" w:rsidRPr="00922A55">
              <w:rPr>
                <w:rFonts w:ascii="Tahoma" w:hAnsi="Tahoma" w:cs="Tahoma"/>
                <w:color w:val="000000"/>
              </w:rPr>
              <w:t>d</w:t>
            </w:r>
            <w:r w:rsidR="00A00011" w:rsidRPr="00922A55">
              <w:rPr>
                <w:rFonts w:ascii="Tahoma" w:hAnsi="Tahoma" w:cs="Tahoma"/>
                <w:color w:val="000000"/>
              </w:rPr>
              <w:t>nieniem kontekstu międzynarodowego</w:t>
            </w:r>
          </w:p>
        </w:tc>
        <w:tc>
          <w:tcPr>
            <w:tcW w:w="1785" w:type="dxa"/>
            <w:vAlign w:val="center"/>
          </w:tcPr>
          <w:p w:rsidR="00B21019" w:rsidRPr="00922A55" w:rsidRDefault="00103132" w:rsidP="00922A55">
            <w:pPr>
              <w:pStyle w:val="wrubryce"/>
              <w:jc w:val="center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K_W06</w:t>
            </w:r>
          </w:p>
        </w:tc>
      </w:tr>
      <w:tr w:rsidR="002B2E09" w:rsidRPr="00922A55" w:rsidTr="00922A55">
        <w:trPr>
          <w:trHeight w:val="227"/>
        </w:trPr>
        <w:tc>
          <w:tcPr>
            <w:tcW w:w="918" w:type="dxa"/>
            <w:vAlign w:val="center"/>
          </w:tcPr>
          <w:p w:rsidR="00B21019" w:rsidRPr="00922A55" w:rsidRDefault="00B21019" w:rsidP="00922A5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922A55" w:rsidRDefault="002B25D2" w:rsidP="00922A55">
            <w:pPr>
              <w:pStyle w:val="wrubryce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  <w:color w:val="000000"/>
              </w:rPr>
              <w:t xml:space="preserve">omówić </w:t>
            </w:r>
            <w:r w:rsidR="00AC5D19" w:rsidRPr="00922A55">
              <w:rPr>
                <w:rFonts w:ascii="Tahoma" w:hAnsi="Tahoma" w:cs="Tahoma"/>
                <w:color w:val="000000"/>
              </w:rPr>
              <w:t xml:space="preserve">podstawowe </w:t>
            </w:r>
            <w:r w:rsidRPr="00922A55">
              <w:rPr>
                <w:rFonts w:ascii="Tahoma" w:hAnsi="Tahoma" w:cs="Tahoma"/>
                <w:color w:val="000000"/>
              </w:rPr>
              <w:t>uwarunkowania</w:t>
            </w:r>
            <w:r w:rsidR="0023103C" w:rsidRPr="00922A55">
              <w:rPr>
                <w:rFonts w:ascii="Tahoma" w:hAnsi="Tahoma" w:cs="Tahoma"/>
                <w:color w:val="000000"/>
              </w:rPr>
              <w:t xml:space="preserve"> </w:t>
            </w:r>
            <w:r w:rsidRPr="00922A55">
              <w:rPr>
                <w:rFonts w:ascii="Tahoma" w:hAnsi="Tahoma" w:cs="Tahoma"/>
                <w:color w:val="000000"/>
              </w:rPr>
              <w:t>prawne</w:t>
            </w:r>
            <w:r w:rsidR="0023103C" w:rsidRPr="00922A55">
              <w:rPr>
                <w:rFonts w:ascii="Tahoma" w:hAnsi="Tahoma" w:cs="Tahoma"/>
                <w:color w:val="000000"/>
              </w:rPr>
              <w:t xml:space="preserve">, w tym </w:t>
            </w:r>
            <w:r w:rsidR="004B7677" w:rsidRPr="00922A55">
              <w:rPr>
                <w:rFonts w:ascii="Tahoma" w:hAnsi="Tahoma" w:cs="Tahoma"/>
                <w:color w:val="000000"/>
              </w:rPr>
              <w:t>funkcjo</w:t>
            </w:r>
            <w:r w:rsidRPr="00922A55">
              <w:rPr>
                <w:rFonts w:ascii="Tahoma" w:hAnsi="Tahoma" w:cs="Tahoma"/>
                <w:color w:val="000000"/>
              </w:rPr>
              <w:t>nowanie</w:t>
            </w:r>
            <w:r w:rsidR="004B7677" w:rsidRPr="00922A55">
              <w:rPr>
                <w:rFonts w:ascii="Tahoma" w:hAnsi="Tahoma" w:cs="Tahoma"/>
                <w:color w:val="000000"/>
              </w:rPr>
              <w:t xml:space="preserve"> </w:t>
            </w:r>
            <w:r w:rsidR="0023103C" w:rsidRPr="00922A55">
              <w:rPr>
                <w:rFonts w:ascii="Tahoma" w:hAnsi="Tahoma" w:cs="Tahoma"/>
                <w:color w:val="000000"/>
              </w:rPr>
              <w:t>instyt</w:t>
            </w:r>
            <w:r w:rsidR="0023103C" w:rsidRPr="00922A55">
              <w:rPr>
                <w:rFonts w:ascii="Tahoma" w:hAnsi="Tahoma" w:cs="Tahoma"/>
                <w:color w:val="000000"/>
              </w:rPr>
              <w:t>u</w:t>
            </w:r>
            <w:r w:rsidR="0023103C" w:rsidRPr="00922A55">
              <w:rPr>
                <w:rFonts w:ascii="Tahoma" w:hAnsi="Tahoma" w:cs="Tahoma"/>
                <w:color w:val="000000"/>
              </w:rPr>
              <w:t>cji prawnych związa</w:t>
            </w:r>
            <w:r w:rsidR="00374685" w:rsidRPr="00922A55">
              <w:rPr>
                <w:rFonts w:ascii="Tahoma" w:hAnsi="Tahoma" w:cs="Tahoma"/>
                <w:color w:val="000000"/>
              </w:rPr>
              <w:t>nych</w:t>
            </w:r>
            <w:r w:rsidR="0023103C" w:rsidRPr="00922A55">
              <w:rPr>
                <w:rFonts w:ascii="Tahoma" w:hAnsi="Tahoma" w:cs="Tahoma"/>
                <w:color w:val="000000"/>
              </w:rPr>
              <w:t xml:space="preserve"> z komunikacją </w:t>
            </w:r>
            <w:r w:rsidR="004B7677" w:rsidRPr="00922A55">
              <w:rPr>
                <w:rFonts w:ascii="Tahoma" w:hAnsi="Tahoma" w:cs="Tahoma"/>
                <w:color w:val="000000"/>
              </w:rPr>
              <w:t>w mediach</w:t>
            </w:r>
          </w:p>
        </w:tc>
        <w:tc>
          <w:tcPr>
            <w:tcW w:w="1785" w:type="dxa"/>
            <w:vAlign w:val="center"/>
          </w:tcPr>
          <w:p w:rsidR="00B21019" w:rsidRPr="00922A55" w:rsidRDefault="00103132" w:rsidP="00922A55">
            <w:pPr>
              <w:pStyle w:val="wrubryce"/>
              <w:jc w:val="center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K_W09</w:t>
            </w:r>
          </w:p>
        </w:tc>
      </w:tr>
      <w:tr w:rsidR="002B2E09" w:rsidRPr="00922A55" w:rsidTr="00922A55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922A55" w:rsidRDefault="008938C7" w:rsidP="00922A55">
            <w:pPr>
              <w:pStyle w:val="centralniewrubryce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 xml:space="preserve">Po zaliczeniu przedmiotu student w zakresie </w:t>
            </w:r>
            <w:r w:rsidRPr="00922A55">
              <w:rPr>
                <w:rFonts w:ascii="Tahoma" w:hAnsi="Tahoma" w:cs="Tahoma"/>
                <w:b/>
                <w:smallCaps/>
              </w:rPr>
              <w:t>umiejętności</w:t>
            </w:r>
            <w:r w:rsidRPr="00922A55">
              <w:rPr>
                <w:rFonts w:ascii="Tahoma" w:hAnsi="Tahoma" w:cs="Tahoma"/>
              </w:rPr>
              <w:t xml:space="preserve"> </w:t>
            </w:r>
            <w:r w:rsidR="002B25D2" w:rsidRPr="00922A55">
              <w:rPr>
                <w:rFonts w:ascii="Tahoma" w:hAnsi="Tahoma" w:cs="Tahoma"/>
              </w:rPr>
              <w:t>potrafi</w:t>
            </w:r>
          </w:p>
        </w:tc>
      </w:tr>
      <w:tr w:rsidR="002B2E09" w:rsidRPr="00922A55" w:rsidTr="00922A55">
        <w:trPr>
          <w:trHeight w:val="227"/>
        </w:trPr>
        <w:tc>
          <w:tcPr>
            <w:tcW w:w="918" w:type="dxa"/>
            <w:vAlign w:val="center"/>
          </w:tcPr>
          <w:p w:rsidR="00B21019" w:rsidRPr="00922A55" w:rsidRDefault="00B21019" w:rsidP="00922A55">
            <w:pPr>
              <w:pStyle w:val="centralniewrubryce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922A55" w:rsidRDefault="0023103C" w:rsidP="00922A55">
            <w:pPr>
              <w:pStyle w:val="wrubryce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  <w:color w:val="000000"/>
              </w:rPr>
              <w:t xml:space="preserve">dokonać wszechstronnej oceny własnych działań związanych z wykonywaniem zawodu na gruncie regulacji prawa mediów </w:t>
            </w:r>
            <w:r w:rsidR="00AC5D19" w:rsidRPr="00922A55">
              <w:rPr>
                <w:rFonts w:ascii="Tahoma" w:hAnsi="Tahoma" w:cs="Tahoma"/>
                <w:color w:val="000000"/>
              </w:rPr>
              <w:t>i ustalić</w:t>
            </w:r>
            <w:r w:rsidR="004B7677" w:rsidRPr="00922A55">
              <w:rPr>
                <w:rFonts w:ascii="Tahoma" w:hAnsi="Tahoma" w:cs="Tahoma"/>
                <w:color w:val="000000"/>
              </w:rPr>
              <w:t xml:space="preserve"> ich skutki prawne</w:t>
            </w:r>
          </w:p>
        </w:tc>
        <w:tc>
          <w:tcPr>
            <w:tcW w:w="1785" w:type="dxa"/>
            <w:vAlign w:val="center"/>
          </w:tcPr>
          <w:p w:rsidR="00B21019" w:rsidRPr="00922A55" w:rsidRDefault="00103132" w:rsidP="00922A55">
            <w:pPr>
              <w:pStyle w:val="wrubryce"/>
              <w:jc w:val="center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K_U10</w:t>
            </w:r>
          </w:p>
        </w:tc>
      </w:tr>
    </w:tbl>
    <w:p w:rsidR="00922A55" w:rsidRPr="00922A55" w:rsidRDefault="00922A55" w:rsidP="00922A55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922A55" w:rsidRDefault="00922A5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922A55" w:rsidRDefault="008938C7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lastRenderedPageBreak/>
        <w:t xml:space="preserve">Formy zajęć dydaktycznych </w:t>
      </w:r>
      <w:r w:rsidR="004D72D9" w:rsidRPr="00922A55">
        <w:rPr>
          <w:rFonts w:ascii="Tahoma" w:hAnsi="Tahoma" w:cs="Tahoma"/>
        </w:rPr>
        <w:t>oraz</w:t>
      </w:r>
      <w:r w:rsidRPr="00922A55">
        <w:rPr>
          <w:rFonts w:ascii="Tahoma" w:hAnsi="Tahoma" w:cs="Tahoma"/>
        </w:rPr>
        <w:t xml:space="preserve"> wymiar </w:t>
      </w:r>
      <w:r w:rsidR="004D72D9" w:rsidRPr="00922A5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922A55" w:rsidTr="00922A55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922A55" w:rsidTr="00922A55">
        <w:trPr>
          <w:trHeight w:val="284"/>
        </w:trPr>
        <w:tc>
          <w:tcPr>
            <w:tcW w:w="1256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22A5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22A5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ECTS</w:t>
            </w:r>
          </w:p>
        </w:tc>
      </w:tr>
      <w:tr w:rsidR="002B2E09" w:rsidRPr="00922A55" w:rsidTr="00922A55">
        <w:trPr>
          <w:trHeight w:val="284"/>
        </w:trPr>
        <w:tc>
          <w:tcPr>
            <w:tcW w:w="1256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922A55" w:rsidRDefault="0035344F" w:rsidP="00922A55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922A55" w:rsidTr="00922A55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922A55" w:rsidTr="00922A55">
        <w:trPr>
          <w:trHeight w:val="284"/>
        </w:trPr>
        <w:tc>
          <w:tcPr>
            <w:tcW w:w="1256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22A5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ZP</w:t>
            </w:r>
            <w:r w:rsidR="00103132" w:rsidRPr="00922A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22A5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ECTS</w:t>
            </w:r>
          </w:p>
        </w:tc>
      </w:tr>
      <w:tr w:rsidR="002B2E09" w:rsidRPr="00922A55" w:rsidTr="00922A55">
        <w:trPr>
          <w:trHeight w:val="284"/>
        </w:trPr>
        <w:tc>
          <w:tcPr>
            <w:tcW w:w="1256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22A55" w:rsidRDefault="0035344F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922A55" w:rsidRDefault="0010313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922A55" w:rsidRDefault="008938C7" w:rsidP="00922A5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922A55" w:rsidRDefault="008D2150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t>Metody realizacji zajęć</w:t>
      </w:r>
      <w:r w:rsidR="006A46E0" w:rsidRPr="00922A5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922A55" w:rsidTr="00814C3C">
        <w:tc>
          <w:tcPr>
            <w:tcW w:w="2127" w:type="dxa"/>
            <w:vAlign w:val="center"/>
          </w:tcPr>
          <w:p w:rsidR="006A46E0" w:rsidRPr="00922A55" w:rsidRDefault="006A46E0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922A55" w:rsidRDefault="006A46E0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Metoda realizacji</w:t>
            </w:r>
          </w:p>
        </w:tc>
      </w:tr>
      <w:tr w:rsidR="002B2E09" w:rsidRPr="00922A55" w:rsidTr="00814C3C">
        <w:tc>
          <w:tcPr>
            <w:tcW w:w="2127" w:type="dxa"/>
            <w:vAlign w:val="center"/>
          </w:tcPr>
          <w:p w:rsidR="006A46E0" w:rsidRPr="00922A55" w:rsidRDefault="006A46E0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922A55" w:rsidRDefault="004F643F" w:rsidP="00922A5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</w:rPr>
              <w:t>Wykład informacyjno-problemowy</w:t>
            </w:r>
            <w:r w:rsidRPr="00922A55">
              <w:rPr>
                <w:rFonts w:ascii="Tahoma" w:hAnsi="Tahoma" w:cs="Tahoma"/>
                <w:b w:val="0"/>
                <w:bCs/>
              </w:rPr>
              <w:t>: słowne przekazywanie określonych treści kształcenia w postaci wypowiedzi ciągłej, usystematyzowanej, zgodnej z zasadami logiki, z uwzględnieniem terminologii, aktów normatywnych i orzecznictwa właśc</w:t>
            </w:r>
            <w:r w:rsidRPr="00922A55">
              <w:rPr>
                <w:rFonts w:ascii="Tahoma" w:hAnsi="Tahoma" w:cs="Tahoma"/>
                <w:b w:val="0"/>
                <w:bCs/>
              </w:rPr>
              <w:t>i</w:t>
            </w:r>
            <w:r w:rsidR="005754E3" w:rsidRPr="00922A55">
              <w:rPr>
                <w:rFonts w:ascii="Tahoma" w:hAnsi="Tahoma" w:cs="Tahoma"/>
                <w:b w:val="0"/>
                <w:bCs/>
              </w:rPr>
              <w:t>wych dla prawa mediów</w:t>
            </w:r>
            <w:r w:rsidRPr="00922A55">
              <w:rPr>
                <w:rFonts w:ascii="Tahoma" w:hAnsi="Tahoma" w:cs="Tahoma"/>
                <w:b w:val="0"/>
                <w:bCs/>
              </w:rPr>
              <w:t>. Prowadzący ilustruje omawiane zagadnienia odpowiednio dobranymi kazusami, które na wykładzie rozważa i przy współpracy studentów ro</w:t>
            </w:r>
            <w:r w:rsidRPr="00922A55">
              <w:rPr>
                <w:rFonts w:ascii="Tahoma" w:hAnsi="Tahoma" w:cs="Tahoma"/>
                <w:b w:val="0"/>
                <w:bCs/>
              </w:rPr>
              <w:t>z</w:t>
            </w:r>
            <w:r w:rsidRPr="00922A55">
              <w:rPr>
                <w:rFonts w:ascii="Tahoma" w:hAnsi="Tahoma" w:cs="Tahoma"/>
                <w:b w:val="0"/>
                <w:bCs/>
              </w:rPr>
              <w:t xml:space="preserve">wiązuje. Wykład wsparty jest prezentacją. </w:t>
            </w:r>
          </w:p>
        </w:tc>
      </w:tr>
      <w:tr w:rsidR="002B2E09" w:rsidRPr="00922A55" w:rsidTr="00814C3C">
        <w:tc>
          <w:tcPr>
            <w:tcW w:w="2127" w:type="dxa"/>
            <w:vAlign w:val="center"/>
          </w:tcPr>
          <w:p w:rsidR="006A46E0" w:rsidRPr="00922A55" w:rsidRDefault="006A46E0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922A55" w:rsidRDefault="004F643F" w:rsidP="00922A5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</w:rPr>
              <w:t>Ćwiczeniowa – praktyczna</w:t>
            </w:r>
            <w:r w:rsidRPr="00922A55">
              <w:rPr>
                <w:rFonts w:ascii="Tahoma" w:hAnsi="Tahoma" w:cs="Tahoma"/>
                <w:b w:val="0"/>
              </w:rPr>
              <w:t>: student na podstawie wcześniej zdobytej wiedzy na zajęciach w</w:t>
            </w:r>
            <w:r w:rsidR="00735D89" w:rsidRPr="00922A55">
              <w:rPr>
                <w:rFonts w:ascii="Tahoma" w:hAnsi="Tahoma" w:cs="Tahoma"/>
                <w:b w:val="0"/>
              </w:rPr>
              <w:t>ykładowych kształci umiejętność</w:t>
            </w:r>
            <w:r w:rsidRPr="00922A55">
              <w:rPr>
                <w:rFonts w:ascii="Tahoma" w:hAnsi="Tahoma" w:cs="Tahoma"/>
                <w:b w:val="0"/>
              </w:rPr>
              <w:t xml:space="preserve"> analizy źródeł prawa, wykładni przep</w:t>
            </w:r>
            <w:r w:rsidRPr="00922A55">
              <w:rPr>
                <w:rFonts w:ascii="Tahoma" w:hAnsi="Tahoma" w:cs="Tahoma"/>
                <w:b w:val="0"/>
              </w:rPr>
              <w:t>i</w:t>
            </w:r>
            <w:r w:rsidRPr="00922A55">
              <w:rPr>
                <w:rFonts w:ascii="Tahoma" w:hAnsi="Tahoma" w:cs="Tahoma"/>
                <w:b w:val="0"/>
              </w:rPr>
              <w:t>sów prawa oraz rozwiązuje kazusy</w:t>
            </w:r>
            <w:r w:rsidR="00735D89" w:rsidRPr="00922A55">
              <w:rPr>
                <w:rFonts w:ascii="Tahoma" w:hAnsi="Tahoma" w:cs="Tahoma"/>
                <w:b w:val="0"/>
              </w:rPr>
              <w:t xml:space="preserve"> </w:t>
            </w:r>
            <w:r w:rsidRPr="00922A55">
              <w:rPr>
                <w:rFonts w:ascii="Tahoma" w:hAnsi="Tahoma" w:cs="Tahoma"/>
                <w:b w:val="0"/>
              </w:rPr>
              <w:t xml:space="preserve">(studium przypadku), sporządza projekty pism procesowych </w:t>
            </w:r>
            <w:r w:rsidR="005754E3" w:rsidRPr="00922A55">
              <w:rPr>
                <w:rFonts w:ascii="Tahoma" w:hAnsi="Tahoma" w:cs="Tahoma"/>
                <w:b w:val="0"/>
              </w:rPr>
              <w:t>z zakresu prawa mediów</w:t>
            </w:r>
            <w:r w:rsidRPr="00922A55">
              <w:rPr>
                <w:rFonts w:ascii="Tahoma" w:hAnsi="Tahoma" w:cs="Tahoma"/>
                <w:b w:val="0"/>
              </w:rPr>
              <w:t>. Pracując w małych grupach wymienia d</w:t>
            </w:r>
            <w:r w:rsidRPr="00922A55">
              <w:rPr>
                <w:rFonts w:ascii="Tahoma" w:hAnsi="Tahoma" w:cs="Tahoma"/>
                <w:b w:val="0"/>
              </w:rPr>
              <w:t>o</w:t>
            </w:r>
            <w:r w:rsidRPr="00922A55">
              <w:rPr>
                <w:rFonts w:ascii="Tahoma" w:hAnsi="Tahoma" w:cs="Tahoma"/>
                <w:b w:val="0"/>
              </w:rPr>
              <w:t>świadczenia i uczy się współpracy.</w:t>
            </w:r>
          </w:p>
        </w:tc>
      </w:tr>
    </w:tbl>
    <w:p w:rsidR="00C9403B" w:rsidRPr="00922A55" w:rsidRDefault="00C9403B" w:rsidP="00922A5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922A55" w:rsidRDefault="008938C7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t xml:space="preserve">Treści kształcenia </w:t>
      </w:r>
      <w:r w:rsidRPr="00922A5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922A55" w:rsidRDefault="00D465B9" w:rsidP="00922A5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922A55" w:rsidRDefault="00BB4F43" w:rsidP="00922A5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922A55">
        <w:rPr>
          <w:rFonts w:ascii="Tahoma" w:hAnsi="Tahoma" w:cs="Tahoma"/>
          <w:smallCaps/>
        </w:rPr>
        <w:t>W</w:t>
      </w:r>
      <w:r w:rsidR="008938C7" w:rsidRPr="00922A55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922A55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922A55" w:rsidRDefault="009146BE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922A55" w:rsidRDefault="009146BE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Analiza pojęcia prawo mediów. Źródła prawa mediów. Miejsce prawa mediów w systemie prawa po</w:t>
            </w:r>
            <w:r w:rsidRPr="00922A55">
              <w:rPr>
                <w:rFonts w:ascii="Tahoma" w:hAnsi="Tahoma" w:cs="Tahoma"/>
                <w:b w:val="0"/>
              </w:rPr>
              <w:t>l</w:t>
            </w:r>
            <w:r w:rsidRPr="00922A55">
              <w:rPr>
                <w:rFonts w:ascii="Tahoma" w:hAnsi="Tahoma" w:cs="Tahoma"/>
                <w:b w:val="0"/>
              </w:rPr>
              <w:t xml:space="preserve">skiego. Prawo mediów i rynek mediów w regulacjach prawa międzynarodowego. 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Wolność słowa, wolność środków społecznego przekazu oraz wolność prasy i jej ograniczenia - ureg</w:t>
            </w:r>
            <w:r w:rsidRPr="00922A55">
              <w:rPr>
                <w:rFonts w:ascii="Tahoma" w:hAnsi="Tahoma" w:cs="Tahoma"/>
                <w:b w:val="0"/>
              </w:rPr>
              <w:t>u</w:t>
            </w:r>
            <w:r w:rsidRPr="00922A55">
              <w:rPr>
                <w:rFonts w:ascii="Tahoma" w:hAnsi="Tahoma" w:cs="Tahoma"/>
                <w:b w:val="0"/>
              </w:rPr>
              <w:t xml:space="preserve">lowania w prawie krajowym i międzynarodowym. 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Rola prasy i dziennikarzy w państwie. Ustawa prawo prasowe: prawa i obowiązki dziennikarzy m.in.: dziennikarskie prawo do informacji, dostęp do informacji publicznej - charakterystyka ustawy o dost</w:t>
            </w:r>
            <w:r w:rsidRPr="00922A55">
              <w:rPr>
                <w:rFonts w:ascii="Tahoma" w:hAnsi="Tahoma" w:cs="Tahoma"/>
                <w:b w:val="0"/>
              </w:rPr>
              <w:t>ę</w:t>
            </w:r>
            <w:r w:rsidRPr="00922A55">
              <w:rPr>
                <w:rFonts w:ascii="Tahoma" w:hAnsi="Tahoma" w:cs="Tahoma"/>
                <w:b w:val="0"/>
              </w:rPr>
              <w:t>pie do informacji publicznej. Tajemnica zawodowa dziennikarzy.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Organizacja działalności prasowej. Prawne aspekty dziennikarstwa on-line.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Instytucja sprostowania prasowego. Komunikaty: rodzaje komunikatów, nadawca komunikatu, miejsce i sposoby ogłaszania komunikatu. Ogłoszenia: rodzaje ogłoszeń i ich publikowanie.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Odpowiedzialność prawna. Postępowanie w sprawach prasowych. Przestępstwa i wykroczenia z zakr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su ustawy Prawo prasowe.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Reklama w mediach. Odpowiedzialność karna w zakresie reklamy.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Obowiązki mediów w zakresie przetwarzania danych osobowych. 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Ochrona dóbr osobistych w kontekście działalności mediów.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Ochrona tytułu prasowego i tytułu utworu. 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Zatrudnienie w mediach.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Regulacje dotyczące funkcjonowania nadawców radiowych i telewizyjnych, w tym dostawców audiow</w:t>
            </w:r>
            <w:r w:rsidRPr="00922A55">
              <w:rPr>
                <w:rFonts w:ascii="Tahoma" w:hAnsi="Tahoma" w:cs="Tahoma"/>
                <w:b w:val="0"/>
              </w:rPr>
              <w:t>i</w:t>
            </w:r>
            <w:r w:rsidRPr="00922A55">
              <w:rPr>
                <w:rFonts w:ascii="Tahoma" w:hAnsi="Tahoma" w:cs="Tahoma"/>
                <w:b w:val="0"/>
              </w:rPr>
              <w:t>zualnych usług medialnych na żądanie.</w:t>
            </w:r>
          </w:p>
        </w:tc>
      </w:tr>
      <w:tr w:rsidR="007B68AC" w:rsidRPr="00922A55" w:rsidTr="009146BE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W13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Radio i telewizja w Internecie.</w:t>
            </w:r>
          </w:p>
        </w:tc>
      </w:tr>
    </w:tbl>
    <w:p w:rsidR="00D465B9" w:rsidRPr="00922A55" w:rsidRDefault="00D465B9" w:rsidP="00922A5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922A55" w:rsidRDefault="00922A55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:rsidR="008938C7" w:rsidRPr="00922A55" w:rsidRDefault="00BB4F43" w:rsidP="00922A5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922A55">
        <w:rPr>
          <w:rFonts w:ascii="Tahoma" w:hAnsi="Tahoma" w:cs="Tahoma"/>
          <w:smallCaps/>
        </w:rPr>
        <w:lastRenderedPageBreak/>
        <w:t>Ć</w:t>
      </w:r>
      <w:r w:rsidR="008938C7" w:rsidRPr="00922A55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922A5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922A55" w:rsidRDefault="00A65076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922A55" w:rsidRDefault="00A65076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Podstawowe pojęcie i zasady ustawy Prawo prasowe - analiza orzecznictwa.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Prasa drukowana: rejestracja dzienników i czasopism, </w:t>
            </w:r>
            <w:proofErr w:type="spellStart"/>
            <w:r w:rsidRPr="00922A55">
              <w:rPr>
                <w:rFonts w:ascii="Tahoma" w:hAnsi="Tahoma" w:cs="Tahoma"/>
                <w:b w:val="0"/>
                <w:i/>
              </w:rPr>
              <w:t>impressum</w:t>
            </w:r>
            <w:proofErr w:type="spellEnd"/>
            <w:r w:rsidRPr="00922A55">
              <w:rPr>
                <w:rFonts w:ascii="Tahoma" w:hAnsi="Tahoma" w:cs="Tahoma"/>
                <w:b w:val="0"/>
              </w:rPr>
              <w:t>, egzemplarze obowiązkowe dla b</w:t>
            </w:r>
            <w:r w:rsidRPr="00922A55">
              <w:rPr>
                <w:rFonts w:ascii="Tahoma" w:hAnsi="Tahoma" w:cs="Tahoma"/>
                <w:b w:val="0"/>
              </w:rPr>
              <w:t>i</w:t>
            </w:r>
            <w:r w:rsidRPr="00922A55">
              <w:rPr>
                <w:rFonts w:ascii="Tahoma" w:hAnsi="Tahoma" w:cs="Tahoma"/>
                <w:b w:val="0"/>
              </w:rPr>
              <w:t>bliotek.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Cel instytucji tajemnicy dziennikarskiej. Rodzaje tajemnicy dziennikarskiej. Odpowiedzialność cywilna za naruszenie tajemnicy dziennikarskiej – analiza orzecznictwa.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Sposoby dostępu do informacji publicznej. 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highlight w:val="yellow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Ochrona dóbr osobistych w działalności mediów - przygotowywanie projektów pism procesowych.  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Zasady publikacji ogłoszeń i reklam w mediach. Odpowiedzialność prawna z tytułu reklam. </w:t>
            </w:r>
          </w:p>
        </w:tc>
      </w:tr>
      <w:tr w:rsidR="007B68AC" w:rsidRPr="00922A55" w:rsidTr="00A65076">
        <w:tc>
          <w:tcPr>
            <w:tcW w:w="568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:rsidR="007B68AC" w:rsidRPr="00922A55" w:rsidRDefault="007B68AC" w:rsidP="00922A5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Regulacje dotyczące funkcjonowania nadawców radiowych i telewizyjnych. Procedura uzyskiwania koncesji na nadawanie programów radiowych i telewizyjnych.</w:t>
            </w:r>
          </w:p>
        </w:tc>
      </w:tr>
    </w:tbl>
    <w:p w:rsidR="00F53F75" w:rsidRPr="00922A55" w:rsidRDefault="00F53F75" w:rsidP="00922A5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721413" w:rsidRPr="00922A55" w:rsidRDefault="00721413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922A55">
        <w:rPr>
          <w:rFonts w:ascii="Tahoma" w:hAnsi="Tahoma" w:cs="Tahoma"/>
          <w:spacing w:val="-4"/>
        </w:rPr>
        <w:t xml:space="preserve">Korelacja pomiędzy efektami </w:t>
      </w:r>
      <w:r w:rsidR="004F33B4" w:rsidRPr="00922A55">
        <w:rPr>
          <w:rFonts w:ascii="Tahoma" w:hAnsi="Tahoma" w:cs="Tahoma"/>
          <w:spacing w:val="-4"/>
        </w:rPr>
        <w:t>uczenia się</w:t>
      </w:r>
      <w:r w:rsidRPr="00922A55">
        <w:rPr>
          <w:rFonts w:ascii="Tahoma" w:hAnsi="Tahoma" w:cs="Tahoma"/>
          <w:spacing w:val="-4"/>
        </w:rPr>
        <w:t>, celami przedmiotu, a treściami kształc</w:t>
      </w:r>
      <w:r w:rsidRPr="00922A55">
        <w:rPr>
          <w:rFonts w:ascii="Tahoma" w:hAnsi="Tahoma" w:cs="Tahoma"/>
          <w:spacing w:val="-4"/>
        </w:rPr>
        <w:t>e</w:t>
      </w:r>
      <w:r w:rsidRPr="00922A55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922A55" w:rsidTr="000B5966">
        <w:tc>
          <w:tcPr>
            <w:tcW w:w="3261" w:type="dxa"/>
          </w:tcPr>
          <w:p w:rsidR="00721413" w:rsidRPr="00922A55" w:rsidRDefault="00721413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 xml:space="preserve">Efekt </w:t>
            </w:r>
            <w:r w:rsidR="004F33B4" w:rsidRPr="00922A5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922A55" w:rsidRDefault="00721413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922A55" w:rsidRDefault="00721413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922A55" w:rsidTr="000B5966">
        <w:tc>
          <w:tcPr>
            <w:tcW w:w="3261" w:type="dxa"/>
            <w:vAlign w:val="center"/>
          </w:tcPr>
          <w:p w:rsidR="00721413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922A55" w:rsidRDefault="00667A1F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21413" w:rsidRPr="00922A55" w:rsidRDefault="00667A1F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W1-W2</w:t>
            </w:r>
          </w:p>
        </w:tc>
      </w:tr>
      <w:tr w:rsidR="002B2E09" w:rsidRPr="00922A55" w:rsidTr="000B5966">
        <w:tc>
          <w:tcPr>
            <w:tcW w:w="3261" w:type="dxa"/>
            <w:vAlign w:val="center"/>
          </w:tcPr>
          <w:p w:rsidR="00721413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721413" w:rsidRPr="00922A55" w:rsidRDefault="00667A1F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21413" w:rsidRPr="00922A55" w:rsidRDefault="00806EEA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W3-W13</w:t>
            </w:r>
          </w:p>
        </w:tc>
      </w:tr>
      <w:tr w:rsidR="002B2E09" w:rsidRPr="00922A55" w:rsidTr="000B5966">
        <w:tc>
          <w:tcPr>
            <w:tcW w:w="3261" w:type="dxa"/>
            <w:vAlign w:val="center"/>
          </w:tcPr>
          <w:p w:rsidR="00721413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21413" w:rsidRPr="00922A55" w:rsidRDefault="00667A1F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C2,C3</w:t>
            </w:r>
          </w:p>
        </w:tc>
        <w:tc>
          <w:tcPr>
            <w:tcW w:w="3260" w:type="dxa"/>
            <w:vAlign w:val="center"/>
          </w:tcPr>
          <w:p w:rsidR="00721413" w:rsidRPr="00922A55" w:rsidRDefault="00667A1F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Cw1-Cw</w:t>
            </w:r>
            <w:r w:rsidR="00623F54" w:rsidRPr="00922A55">
              <w:rPr>
                <w:rFonts w:ascii="Tahoma" w:hAnsi="Tahoma" w:cs="Tahoma"/>
                <w:b w:val="0"/>
              </w:rPr>
              <w:t>7</w:t>
            </w:r>
          </w:p>
        </w:tc>
      </w:tr>
    </w:tbl>
    <w:p w:rsidR="00721413" w:rsidRPr="00922A55" w:rsidRDefault="00721413" w:rsidP="00922A5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922A55" w:rsidRDefault="008938C7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t xml:space="preserve">Metody </w:t>
      </w:r>
      <w:r w:rsidR="00603431" w:rsidRPr="00922A55">
        <w:rPr>
          <w:rFonts w:ascii="Tahoma" w:hAnsi="Tahoma" w:cs="Tahoma"/>
        </w:rPr>
        <w:t xml:space="preserve">weryfikacji efektów </w:t>
      </w:r>
      <w:r w:rsidR="004F33B4" w:rsidRPr="00922A5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922A55" w:rsidTr="000A1541">
        <w:tc>
          <w:tcPr>
            <w:tcW w:w="1418" w:type="dxa"/>
            <w:vAlign w:val="center"/>
          </w:tcPr>
          <w:p w:rsidR="004A1B60" w:rsidRPr="00922A55" w:rsidRDefault="004A1B60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 xml:space="preserve">Efekt </w:t>
            </w:r>
            <w:r w:rsidR="004F33B4" w:rsidRPr="00922A5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922A55" w:rsidRDefault="004A1B60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922A55" w:rsidRDefault="009146BE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B2E09" w:rsidRPr="00922A55" w:rsidTr="000A1541">
        <w:tc>
          <w:tcPr>
            <w:tcW w:w="1418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B2E09" w:rsidRPr="00922A55" w:rsidTr="000A1541">
        <w:tc>
          <w:tcPr>
            <w:tcW w:w="1418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B2E09" w:rsidRPr="00922A55" w:rsidTr="000A1541">
        <w:tc>
          <w:tcPr>
            <w:tcW w:w="1418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A00011" w:rsidRPr="00922A55" w:rsidRDefault="00A00011" w:rsidP="00922A5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Zadanie praktyczne /</w:t>
            </w:r>
          </w:p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metoda </w:t>
            </w:r>
            <w:proofErr w:type="spellStart"/>
            <w:r w:rsidRPr="00922A55">
              <w:rPr>
                <w:rFonts w:ascii="Tahoma" w:hAnsi="Tahoma" w:cs="Tahoma"/>
                <w:b w:val="0"/>
              </w:rPr>
              <w:t>casów</w:t>
            </w:r>
            <w:proofErr w:type="spellEnd"/>
          </w:p>
        </w:tc>
        <w:tc>
          <w:tcPr>
            <w:tcW w:w="3260" w:type="dxa"/>
            <w:vAlign w:val="center"/>
          </w:tcPr>
          <w:p w:rsidR="004A1B60" w:rsidRPr="00922A55" w:rsidRDefault="00A00011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 xml:space="preserve">Ćwiczenia </w:t>
            </w:r>
          </w:p>
        </w:tc>
      </w:tr>
    </w:tbl>
    <w:p w:rsidR="00F53F75" w:rsidRPr="00922A55" w:rsidRDefault="00F53F75" w:rsidP="00922A5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922A55" w:rsidRDefault="008938C7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t xml:space="preserve">Kryteria oceny </w:t>
      </w:r>
      <w:r w:rsidR="00167B9C" w:rsidRPr="00922A55">
        <w:rPr>
          <w:rFonts w:ascii="Tahoma" w:hAnsi="Tahoma" w:cs="Tahoma"/>
        </w:rPr>
        <w:t xml:space="preserve">stopnia </w:t>
      </w:r>
      <w:r w:rsidRPr="00922A55">
        <w:rPr>
          <w:rFonts w:ascii="Tahoma" w:hAnsi="Tahoma" w:cs="Tahoma"/>
        </w:rPr>
        <w:t>osiągnię</w:t>
      </w:r>
      <w:r w:rsidR="00167B9C" w:rsidRPr="00922A55">
        <w:rPr>
          <w:rFonts w:ascii="Tahoma" w:hAnsi="Tahoma" w:cs="Tahoma"/>
        </w:rPr>
        <w:t>cia</w:t>
      </w:r>
      <w:r w:rsidRPr="00922A55">
        <w:rPr>
          <w:rFonts w:ascii="Tahoma" w:hAnsi="Tahoma" w:cs="Tahoma"/>
        </w:rPr>
        <w:t xml:space="preserve"> efektów </w:t>
      </w:r>
      <w:r w:rsidR="00755AAB" w:rsidRPr="00922A5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2126"/>
        <w:gridCol w:w="2126"/>
        <w:gridCol w:w="2268"/>
      </w:tblGrid>
      <w:tr w:rsidR="002B2E09" w:rsidRPr="00922A55" w:rsidTr="00274FED">
        <w:trPr>
          <w:trHeight w:val="397"/>
        </w:trPr>
        <w:tc>
          <w:tcPr>
            <w:tcW w:w="993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22A55">
              <w:rPr>
                <w:rFonts w:ascii="Tahoma" w:hAnsi="Tahoma" w:cs="Tahoma"/>
              </w:rPr>
              <w:t>Efekt</w:t>
            </w:r>
            <w:r w:rsidR="00755AAB" w:rsidRPr="00922A5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268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Na ocenę 2</w:t>
            </w:r>
          </w:p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Na ocenę 3</w:t>
            </w:r>
          </w:p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Na ocenę 4</w:t>
            </w:r>
          </w:p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Na ocenę 5</w:t>
            </w:r>
          </w:p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2A55">
              <w:rPr>
                <w:rFonts w:ascii="Tahoma" w:hAnsi="Tahoma" w:cs="Tahoma"/>
              </w:rPr>
              <w:t>student potrafi</w:t>
            </w:r>
          </w:p>
        </w:tc>
      </w:tr>
      <w:tr w:rsidR="002B2E09" w:rsidRPr="00922A55" w:rsidTr="00274FED">
        <w:tc>
          <w:tcPr>
            <w:tcW w:w="993" w:type="dxa"/>
            <w:vAlign w:val="center"/>
          </w:tcPr>
          <w:p w:rsidR="008938C7" w:rsidRPr="00922A55" w:rsidRDefault="004A1B60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</w:t>
            </w:r>
            <w:r w:rsidR="008938C7" w:rsidRPr="00922A55">
              <w:rPr>
                <w:rFonts w:ascii="Tahoma" w:hAnsi="Tahoma" w:cs="Tahoma"/>
                <w:b w:val="0"/>
              </w:rPr>
              <w:t>W</w:t>
            </w:r>
            <w:r w:rsidR="004F2E71" w:rsidRPr="00922A55">
              <w:rPr>
                <w:rFonts w:ascii="Tahoma" w:hAnsi="Tahoma" w:cs="Tahoma"/>
                <w:b w:val="0"/>
              </w:rPr>
              <w:t>0</w:t>
            </w:r>
            <w:r w:rsidR="008938C7" w:rsidRPr="00922A5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268" w:type="dxa"/>
            <w:vAlign w:val="center"/>
          </w:tcPr>
          <w:p w:rsidR="008938C7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wyjaśnić prawnych mechanizmów i uw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runkowań funkcjon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wania</w:t>
            </w:r>
            <w:r w:rsidR="002B25D2" w:rsidRPr="00922A55">
              <w:rPr>
                <w:rFonts w:ascii="Tahoma" w:hAnsi="Tahoma" w:cs="Tahoma"/>
                <w:b w:val="0"/>
                <w:color w:val="000000"/>
              </w:rPr>
              <w:t>: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mediów w Po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l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sce oraz w skali ogóln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światowej oraz rynku mediów w Polsce z uwzględnieniem ko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tekstu międzynarod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wego</w:t>
            </w:r>
          </w:p>
        </w:tc>
        <w:tc>
          <w:tcPr>
            <w:tcW w:w="2126" w:type="dxa"/>
            <w:vAlign w:val="center"/>
          </w:tcPr>
          <w:p w:rsidR="008938C7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wyjaśnić prawne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chanizmy i uwaru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kowania funkcjon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wania</w:t>
            </w:r>
            <w:r w:rsidR="002B25D2" w:rsidRPr="00922A55">
              <w:rPr>
                <w:rFonts w:ascii="Tahoma" w:hAnsi="Tahoma" w:cs="Tahoma"/>
                <w:b w:val="0"/>
                <w:color w:val="000000"/>
              </w:rPr>
              <w:t>: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mediów w Polsce oraz w skali ogólnoświatowej oraz rynku mediów w Po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l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sce z uwzględnieniem kontekstu międzyn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rodowego</w:t>
            </w:r>
          </w:p>
          <w:p w:rsidR="00623F54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- oczekiwana trafność odpowiedzi </w:t>
            </w:r>
            <w:r w:rsidR="002B25D2" w:rsidRPr="00922A55">
              <w:rPr>
                <w:rFonts w:ascii="Tahoma" w:hAnsi="Tahoma" w:cs="Tahoma"/>
                <w:b w:val="0"/>
              </w:rPr>
              <w:t>50% punktów z pytań mi</w:t>
            </w:r>
            <w:r w:rsidR="002B25D2" w:rsidRPr="00922A55">
              <w:rPr>
                <w:rFonts w:ascii="Tahoma" w:hAnsi="Tahoma" w:cs="Tahoma"/>
                <w:b w:val="0"/>
              </w:rPr>
              <w:t>e</w:t>
            </w:r>
            <w:r w:rsidR="002B25D2" w:rsidRPr="00922A55">
              <w:rPr>
                <w:rFonts w:ascii="Tahoma" w:hAnsi="Tahoma" w:cs="Tahoma"/>
                <w:b w:val="0"/>
              </w:rPr>
              <w:t>rzących efekt</w:t>
            </w:r>
          </w:p>
        </w:tc>
        <w:tc>
          <w:tcPr>
            <w:tcW w:w="2126" w:type="dxa"/>
            <w:vAlign w:val="center"/>
          </w:tcPr>
          <w:p w:rsidR="00623F54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wyjaśnić prawne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chanizmy i uwaru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kowania funkcjon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wania</w:t>
            </w:r>
            <w:r w:rsidR="002B25D2" w:rsidRPr="00922A55">
              <w:rPr>
                <w:rFonts w:ascii="Tahoma" w:hAnsi="Tahoma" w:cs="Tahoma"/>
                <w:b w:val="0"/>
                <w:color w:val="000000"/>
              </w:rPr>
              <w:t>: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mediów w Polsce oraz w skali ogólnoświatowej oraz rynku mediów w Po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l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sce z uwzględnieniem kontekstu międzyn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rodowego </w:t>
            </w:r>
          </w:p>
          <w:p w:rsidR="008938C7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- oczekiwana trafność odpowiedzi</w:t>
            </w:r>
            <w:r w:rsidR="002B25D2" w:rsidRPr="00922A55">
              <w:rPr>
                <w:rFonts w:ascii="Tahoma" w:hAnsi="Tahoma" w:cs="Tahoma"/>
                <w:b w:val="0"/>
                <w:color w:val="000000"/>
              </w:rPr>
              <w:t xml:space="preserve"> </w:t>
            </w:r>
            <w:r w:rsidR="002B25D2" w:rsidRPr="00922A55">
              <w:rPr>
                <w:rFonts w:ascii="Tahoma" w:hAnsi="Tahoma" w:cs="Tahoma"/>
                <w:b w:val="0"/>
              </w:rPr>
              <w:t>70% punktów z pytań mi</w:t>
            </w:r>
            <w:r w:rsidR="002B25D2" w:rsidRPr="00922A55">
              <w:rPr>
                <w:rFonts w:ascii="Tahoma" w:hAnsi="Tahoma" w:cs="Tahoma"/>
                <w:b w:val="0"/>
              </w:rPr>
              <w:t>e</w:t>
            </w:r>
            <w:r w:rsidR="002B25D2" w:rsidRPr="00922A55">
              <w:rPr>
                <w:rFonts w:ascii="Tahoma" w:hAnsi="Tahoma" w:cs="Tahoma"/>
                <w:b w:val="0"/>
              </w:rPr>
              <w:t>rzących efekt</w:t>
            </w:r>
          </w:p>
        </w:tc>
        <w:tc>
          <w:tcPr>
            <w:tcW w:w="2268" w:type="dxa"/>
            <w:vAlign w:val="center"/>
          </w:tcPr>
          <w:p w:rsidR="008938C7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wyjaśnić prawne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chanizmy i uwarunk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wania funkcjonowania</w:t>
            </w:r>
            <w:r w:rsidR="002B25D2" w:rsidRPr="00922A55">
              <w:rPr>
                <w:rFonts w:ascii="Tahoma" w:hAnsi="Tahoma" w:cs="Tahoma"/>
                <w:b w:val="0"/>
                <w:color w:val="000000"/>
              </w:rPr>
              <w:t>: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mediów w Polsce oraz w skali ogólnoświatowej oraz rynku mediów w Polsce z uwzględni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niem kontekstu mi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ę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dzynarodowego</w:t>
            </w:r>
          </w:p>
          <w:p w:rsidR="00623F54" w:rsidRPr="00922A55" w:rsidRDefault="00623F54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- oczekiwana trafność odpowiedzi</w:t>
            </w:r>
            <w:r w:rsidR="002B25D2" w:rsidRPr="00922A55">
              <w:rPr>
                <w:rFonts w:ascii="Tahoma" w:hAnsi="Tahoma" w:cs="Tahoma"/>
                <w:b w:val="0"/>
                <w:color w:val="000000"/>
              </w:rPr>
              <w:t xml:space="preserve"> </w:t>
            </w:r>
            <w:r w:rsidR="002B25D2" w:rsidRPr="00922A55">
              <w:rPr>
                <w:rFonts w:ascii="Tahoma" w:hAnsi="Tahoma" w:cs="Tahoma"/>
                <w:b w:val="0"/>
              </w:rPr>
              <w:t>90% pun</w:t>
            </w:r>
            <w:r w:rsidR="002B25D2" w:rsidRPr="00922A55">
              <w:rPr>
                <w:rFonts w:ascii="Tahoma" w:hAnsi="Tahoma" w:cs="Tahoma"/>
                <w:b w:val="0"/>
              </w:rPr>
              <w:t>k</w:t>
            </w:r>
            <w:r w:rsidR="002B25D2" w:rsidRPr="00922A55">
              <w:rPr>
                <w:rFonts w:ascii="Tahoma" w:hAnsi="Tahoma" w:cs="Tahoma"/>
                <w:b w:val="0"/>
              </w:rPr>
              <w:t>tów z pytań mierzących efekt</w:t>
            </w:r>
          </w:p>
        </w:tc>
      </w:tr>
      <w:tr w:rsidR="002B2E09" w:rsidRPr="00922A55" w:rsidTr="00274FED">
        <w:tc>
          <w:tcPr>
            <w:tcW w:w="993" w:type="dxa"/>
            <w:vAlign w:val="center"/>
          </w:tcPr>
          <w:p w:rsidR="008938C7" w:rsidRPr="00922A55" w:rsidRDefault="00581858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</w:t>
            </w:r>
            <w:r w:rsidR="008938C7" w:rsidRPr="00922A55">
              <w:rPr>
                <w:rFonts w:ascii="Tahoma" w:hAnsi="Tahoma" w:cs="Tahoma"/>
                <w:b w:val="0"/>
              </w:rPr>
              <w:t>W</w:t>
            </w:r>
            <w:r w:rsidR="004F2E71" w:rsidRPr="00922A55">
              <w:rPr>
                <w:rFonts w:ascii="Tahoma" w:hAnsi="Tahoma" w:cs="Tahoma"/>
                <w:b w:val="0"/>
              </w:rPr>
              <w:t>0</w:t>
            </w:r>
            <w:r w:rsidR="008938C7" w:rsidRPr="00922A55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268" w:type="dxa"/>
            <w:vAlign w:val="center"/>
          </w:tcPr>
          <w:p w:rsidR="008938C7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omówić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 xml:space="preserve">podstawowych 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uwarunkowań pra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nych, w tym funkcj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nowania instytucji </w:t>
            </w: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>prawnych związanych z komunikacją w mediach</w:t>
            </w:r>
          </w:p>
        </w:tc>
        <w:tc>
          <w:tcPr>
            <w:tcW w:w="2126" w:type="dxa"/>
            <w:vAlign w:val="center"/>
          </w:tcPr>
          <w:p w:rsidR="008938C7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 xml:space="preserve">omówić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 xml:space="preserve">podstawowe 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uwarunkowania prawne, w tym fun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cjonowanie instytucji </w:t>
            </w: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>prawnych związa</w:t>
            </w:r>
            <w:r w:rsidR="00374685" w:rsidRPr="00922A55">
              <w:rPr>
                <w:rFonts w:ascii="Tahoma" w:hAnsi="Tahoma" w:cs="Tahoma"/>
                <w:b w:val="0"/>
                <w:color w:val="000000"/>
              </w:rPr>
              <w:t>nych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z komunikacją w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diach</w:t>
            </w:r>
          </w:p>
          <w:p w:rsidR="002B25D2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- oczekiwana trafność odpowiedzi </w:t>
            </w:r>
            <w:r w:rsidRPr="00922A55">
              <w:rPr>
                <w:rFonts w:ascii="Tahoma" w:hAnsi="Tahoma" w:cs="Tahoma"/>
                <w:b w:val="0"/>
              </w:rPr>
              <w:t>50% punktów z pytań mi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rzących efekt</w:t>
            </w:r>
          </w:p>
        </w:tc>
        <w:tc>
          <w:tcPr>
            <w:tcW w:w="2126" w:type="dxa"/>
            <w:vAlign w:val="center"/>
          </w:tcPr>
          <w:p w:rsidR="002B25D2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 xml:space="preserve">omówić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 xml:space="preserve">podstawowe 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uwarunkowania prawne, w tym fun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cjonowanie instytucji </w:t>
            </w: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>prawnych związa</w:t>
            </w:r>
            <w:r w:rsidR="00374685" w:rsidRPr="00922A55">
              <w:rPr>
                <w:rFonts w:ascii="Tahoma" w:hAnsi="Tahoma" w:cs="Tahoma"/>
                <w:b w:val="0"/>
                <w:color w:val="000000"/>
              </w:rPr>
              <w:t>nych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z komunikacją w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diach</w:t>
            </w:r>
          </w:p>
          <w:p w:rsidR="008938C7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- oczekiwana trafność odpowiedzi </w:t>
            </w:r>
            <w:r w:rsidRPr="00922A55">
              <w:rPr>
                <w:rFonts w:ascii="Tahoma" w:hAnsi="Tahoma" w:cs="Tahoma"/>
                <w:b w:val="0"/>
              </w:rPr>
              <w:t>70% punktów z pytań mi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rzących efekt</w:t>
            </w:r>
          </w:p>
        </w:tc>
        <w:tc>
          <w:tcPr>
            <w:tcW w:w="2268" w:type="dxa"/>
            <w:vAlign w:val="center"/>
          </w:tcPr>
          <w:p w:rsidR="002B25D2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 xml:space="preserve">omówić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 xml:space="preserve">podstawowe 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uwarunkowania pra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ne, w tym funkcjon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wanie instytucji pra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</w:t>
            </w:r>
            <w:r w:rsidRPr="00922A55">
              <w:rPr>
                <w:rFonts w:ascii="Tahoma" w:hAnsi="Tahoma" w:cs="Tahoma"/>
                <w:b w:val="0"/>
                <w:color w:val="000000"/>
              </w:rPr>
              <w:lastRenderedPageBreak/>
              <w:t>nych związa</w:t>
            </w:r>
            <w:r w:rsidR="00374685" w:rsidRPr="00922A55">
              <w:rPr>
                <w:rFonts w:ascii="Tahoma" w:hAnsi="Tahoma" w:cs="Tahoma"/>
                <w:b w:val="0"/>
                <w:color w:val="000000"/>
              </w:rPr>
              <w:t>nych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z k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o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munikacją w mediach</w:t>
            </w:r>
          </w:p>
          <w:p w:rsidR="008938C7" w:rsidRPr="00922A55" w:rsidRDefault="002B25D2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- oczekiwana trafność odpowiedzi </w:t>
            </w:r>
            <w:r w:rsidRPr="00922A55">
              <w:rPr>
                <w:rFonts w:ascii="Tahoma" w:hAnsi="Tahoma" w:cs="Tahoma"/>
                <w:b w:val="0"/>
              </w:rPr>
              <w:t>90% pun</w:t>
            </w:r>
            <w:r w:rsidRPr="00922A55">
              <w:rPr>
                <w:rFonts w:ascii="Tahoma" w:hAnsi="Tahoma" w:cs="Tahoma"/>
                <w:b w:val="0"/>
              </w:rPr>
              <w:t>k</w:t>
            </w:r>
            <w:r w:rsidRPr="00922A55">
              <w:rPr>
                <w:rFonts w:ascii="Tahoma" w:hAnsi="Tahoma" w:cs="Tahoma"/>
                <w:b w:val="0"/>
              </w:rPr>
              <w:t>tów z pytań mierzących efekt</w:t>
            </w:r>
          </w:p>
        </w:tc>
      </w:tr>
    </w:tbl>
    <w:p w:rsidR="00274FED" w:rsidRPr="00922A55" w:rsidRDefault="00274FED" w:rsidP="00922A55">
      <w:pPr>
        <w:spacing w:before="40" w:after="40" w:line="240" w:lineRule="auto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410"/>
        <w:gridCol w:w="2126"/>
        <w:gridCol w:w="2126"/>
        <w:gridCol w:w="2126"/>
      </w:tblGrid>
      <w:tr w:rsidR="002B2E09" w:rsidRPr="00922A55" w:rsidTr="00274FED">
        <w:tc>
          <w:tcPr>
            <w:tcW w:w="993" w:type="dxa"/>
            <w:vAlign w:val="center"/>
          </w:tcPr>
          <w:p w:rsidR="008938C7" w:rsidRPr="00922A55" w:rsidRDefault="00581858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2A55">
              <w:rPr>
                <w:rFonts w:ascii="Tahoma" w:hAnsi="Tahoma" w:cs="Tahoma"/>
                <w:b w:val="0"/>
              </w:rPr>
              <w:t>P_</w:t>
            </w:r>
            <w:r w:rsidR="008938C7" w:rsidRPr="00922A55">
              <w:rPr>
                <w:rFonts w:ascii="Tahoma" w:hAnsi="Tahoma" w:cs="Tahoma"/>
                <w:b w:val="0"/>
              </w:rPr>
              <w:t>U</w:t>
            </w:r>
            <w:r w:rsidR="004F2E71" w:rsidRPr="00922A55">
              <w:rPr>
                <w:rFonts w:ascii="Tahoma" w:hAnsi="Tahoma" w:cs="Tahoma"/>
                <w:b w:val="0"/>
              </w:rPr>
              <w:t>0</w:t>
            </w:r>
            <w:r w:rsidR="008938C7" w:rsidRPr="00922A5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410" w:type="dxa"/>
            <w:vAlign w:val="center"/>
          </w:tcPr>
          <w:p w:rsidR="008938C7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dokonać wszechstronnej oceny własnych działań związanych z wykonyw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niem zawodu na gruncie regulacji prawa mediów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>i ustalić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ich skutków pra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w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nych</w:t>
            </w:r>
          </w:p>
        </w:tc>
        <w:tc>
          <w:tcPr>
            <w:tcW w:w="2126" w:type="dxa"/>
            <w:vAlign w:val="center"/>
          </w:tcPr>
          <w:p w:rsidR="00946F19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dokonać wszec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h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stronnej oceny wł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snych działań związ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nych z wykonywaniem zawodu na gruncie regulacji prawa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diów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>i ustalić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ich sku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t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ki prawne</w:t>
            </w:r>
          </w:p>
          <w:p w:rsidR="008938C7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- oczekiwana trafność odpowiedzi </w:t>
            </w:r>
            <w:r w:rsidRPr="00922A55">
              <w:rPr>
                <w:rFonts w:ascii="Tahoma" w:hAnsi="Tahoma" w:cs="Tahoma"/>
                <w:b w:val="0"/>
              </w:rPr>
              <w:t>50% punktów z pytań mi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rzących efekt</w:t>
            </w:r>
          </w:p>
          <w:p w:rsidR="00946F19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46F19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dokonać wszec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h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stronnej oceny wł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snych działań związ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nych z wykonywaniem zawodu na gruncie regulacji prawa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diów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>i ustalić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ich sku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t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ki prawne</w:t>
            </w:r>
          </w:p>
          <w:p w:rsidR="00946F19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- oczekiwana trafność odpowiedzi 7</w:t>
            </w:r>
            <w:r w:rsidRPr="00922A55">
              <w:rPr>
                <w:rFonts w:ascii="Tahoma" w:hAnsi="Tahoma" w:cs="Tahoma"/>
                <w:b w:val="0"/>
              </w:rPr>
              <w:t>0% punktów z pytań mi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rzących efekt</w:t>
            </w:r>
          </w:p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46F19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>dokonać wszec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h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stronnej oceny wł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snych działań związ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a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nych z wykonywaniem zawodu na gruncie regulacji prawa m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e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diów </w:t>
            </w:r>
            <w:r w:rsidR="00AC5D19" w:rsidRPr="00922A55">
              <w:rPr>
                <w:rFonts w:ascii="Tahoma" w:hAnsi="Tahoma" w:cs="Tahoma"/>
                <w:b w:val="0"/>
                <w:color w:val="000000"/>
              </w:rPr>
              <w:t>i ustalić</w:t>
            </w:r>
            <w:r w:rsidRPr="00922A55">
              <w:rPr>
                <w:rFonts w:ascii="Tahoma" w:hAnsi="Tahoma" w:cs="Tahoma"/>
                <w:b w:val="0"/>
                <w:color w:val="000000"/>
              </w:rPr>
              <w:t xml:space="preserve"> ich sku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t</w:t>
            </w:r>
            <w:r w:rsidRPr="00922A55">
              <w:rPr>
                <w:rFonts w:ascii="Tahoma" w:hAnsi="Tahoma" w:cs="Tahoma"/>
                <w:b w:val="0"/>
                <w:color w:val="000000"/>
              </w:rPr>
              <w:t>ki prawne</w:t>
            </w:r>
          </w:p>
          <w:p w:rsidR="00946F19" w:rsidRPr="00922A55" w:rsidRDefault="00946F19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922A55">
              <w:rPr>
                <w:rFonts w:ascii="Tahoma" w:hAnsi="Tahoma" w:cs="Tahoma"/>
                <w:b w:val="0"/>
                <w:color w:val="000000"/>
              </w:rPr>
              <w:t xml:space="preserve">- oczekiwana trafność odpowiedzi </w:t>
            </w:r>
            <w:r w:rsidRPr="00922A55">
              <w:rPr>
                <w:rFonts w:ascii="Tahoma" w:hAnsi="Tahoma" w:cs="Tahoma"/>
                <w:b w:val="0"/>
              </w:rPr>
              <w:t>90% punktów z pytań mi</w:t>
            </w:r>
            <w:r w:rsidRPr="00922A55">
              <w:rPr>
                <w:rFonts w:ascii="Tahoma" w:hAnsi="Tahoma" w:cs="Tahoma"/>
                <w:b w:val="0"/>
              </w:rPr>
              <w:t>e</w:t>
            </w:r>
            <w:r w:rsidRPr="00922A55">
              <w:rPr>
                <w:rFonts w:ascii="Tahoma" w:hAnsi="Tahoma" w:cs="Tahoma"/>
                <w:b w:val="0"/>
              </w:rPr>
              <w:t>rzących efekt</w:t>
            </w:r>
          </w:p>
          <w:p w:rsidR="008938C7" w:rsidRPr="00922A55" w:rsidRDefault="008938C7" w:rsidP="00922A55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</w:p>
        </w:tc>
      </w:tr>
    </w:tbl>
    <w:p w:rsidR="00A02A52" w:rsidRPr="00922A55" w:rsidRDefault="00A02A52" w:rsidP="00922A55">
      <w:pPr>
        <w:pStyle w:val="Podpunkty"/>
        <w:spacing w:before="40" w:after="40"/>
        <w:ind w:left="0"/>
        <w:rPr>
          <w:rFonts w:ascii="Tahoma" w:hAnsi="Tahoma" w:cs="Tahoma"/>
          <w:sz w:val="20"/>
        </w:rPr>
      </w:pPr>
    </w:p>
    <w:p w:rsidR="008938C7" w:rsidRPr="00922A55" w:rsidRDefault="008938C7" w:rsidP="00922A5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22A55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A4244C" w:rsidRPr="00922A55" w:rsidTr="00922A55">
        <w:tc>
          <w:tcPr>
            <w:tcW w:w="9781" w:type="dxa"/>
          </w:tcPr>
          <w:p w:rsidR="00A4244C" w:rsidRPr="00922A55" w:rsidRDefault="00A4244C" w:rsidP="00922A55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922A5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4244C" w:rsidRPr="00922A55" w:rsidTr="00922A55">
        <w:tc>
          <w:tcPr>
            <w:tcW w:w="9781" w:type="dxa"/>
            <w:vAlign w:val="center"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sz w:val="20"/>
              </w:rPr>
              <w:t xml:space="preserve">Prawo mediów / red. nauk. Joanna </w:t>
            </w:r>
            <w:proofErr w:type="spellStart"/>
            <w:r w:rsidRPr="00922A55">
              <w:rPr>
                <w:rFonts w:ascii="Tahoma" w:hAnsi="Tahoma" w:cs="Tahoma"/>
                <w:b w:val="0"/>
                <w:sz w:val="20"/>
              </w:rPr>
              <w:t>Sieńczyło-Chlabicz</w:t>
            </w:r>
            <w:proofErr w:type="spellEnd"/>
            <w:r w:rsidRPr="00922A55">
              <w:rPr>
                <w:rFonts w:ascii="Tahoma" w:hAnsi="Tahoma" w:cs="Tahoma"/>
                <w:b w:val="0"/>
                <w:sz w:val="20"/>
              </w:rPr>
              <w:t xml:space="preserve"> ; [poszczególne rozdz. napisały Joanna </w:t>
            </w:r>
            <w:proofErr w:type="spellStart"/>
            <w:r w:rsidRPr="00922A55">
              <w:rPr>
                <w:rFonts w:ascii="Tahoma" w:hAnsi="Tahoma" w:cs="Tahoma"/>
                <w:b w:val="0"/>
                <w:sz w:val="20"/>
              </w:rPr>
              <w:t>Sieńczyło-Chlabicz</w:t>
            </w:r>
            <w:proofErr w:type="spellEnd"/>
            <w:r w:rsidRPr="00922A55">
              <w:rPr>
                <w:rFonts w:ascii="Tahoma" w:hAnsi="Tahoma" w:cs="Tahoma"/>
                <w:b w:val="0"/>
                <w:sz w:val="20"/>
              </w:rPr>
              <w:t xml:space="preserve">, Zofia Zawadzka, Monika </w:t>
            </w:r>
            <w:proofErr w:type="spellStart"/>
            <w:r w:rsidRPr="00922A55">
              <w:rPr>
                <w:rFonts w:ascii="Tahoma" w:hAnsi="Tahoma" w:cs="Tahoma"/>
                <w:b w:val="0"/>
                <w:sz w:val="20"/>
              </w:rPr>
              <w:t>Nowikowska</w:t>
            </w:r>
            <w:proofErr w:type="spellEnd"/>
            <w:r w:rsidRPr="00922A55">
              <w:rPr>
                <w:rFonts w:ascii="Tahoma" w:hAnsi="Tahoma" w:cs="Tahoma"/>
                <w:b w:val="0"/>
                <w:sz w:val="20"/>
              </w:rPr>
              <w:t>]. - Warszawa : Wolters Kluwer 2015.</w:t>
            </w:r>
          </w:p>
        </w:tc>
      </w:tr>
      <w:tr w:rsidR="00A4244C" w:rsidRPr="00922A55" w:rsidTr="00922A55">
        <w:tc>
          <w:tcPr>
            <w:tcW w:w="9781" w:type="dxa"/>
            <w:vAlign w:val="center"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sz w:val="20"/>
              </w:rPr>
              <w:t xml:space="preserve">Prawo prasowe / Joanna </w:t>
            </w:r>
            <w:proofErr w:type="spellStart"/>
            <w:r w:rsidRPr="00922A55">
              <w:rPr>
                <w:rFonts w:ascii="Tahoma" w:hAnsi="Tahoma" w:cs="Tahoma"/>
                <w:b w:val="0"/>
                <w:sz w:val="20"/>
              </w:rPr>
              <w:t>Sieńczyło-Chlabicz</w:t>
            </w:r>
            <w:proofErr w:type="spellEnd"/>
            <w:r w:rsidRPr="00922A55">
              <w:rPr>
                <w:rFonts w:ascii="Tahoma" w:hAnsi="Tahoma" w:cs="Tahoma"/>
                <w:b w:val="0"/>
                <w:sz w:val="20"/>
              </w:rPr>
              <w:t xml:space="preserve">, Zofia Zawadzka, Monika </w:t>
            </w:r>
            <w:proofErr w:type="spellStart"/>
            <w:r w:rsidRPr="00922A55">
              <w:rPr>
                <w:rFonts w:ascii="Tahoma" w:hAnsi="Tahoma" w:cs="Tahoma"/>
                <w:b w:val="0"/>
                <w:sz w:val="20"/>
              </w:rPr>
              <w:t>Nowikowska</w:t>
            </w:r>
            <w:proofErr w:type="spellEnd"/>
            <w:r w:rsidRPr="00922A55">
              <w:rPr>
                <w:rFonts w:ascii="Tahoma" w:hAnsi="Tahoma" w:cs="Tahoma"/>
                <w:b w:val="0"/>
                <w:sz w:val="20"/>
              </w:rPr>
              <w:t>. - Stan prawny na 1 ma</w:t>
            </w:r>
            <w:r w:rsidRPr="00922A55">
              <w:rPr>
                <w:rFonts w:ascii="Tahoma" w:hAnsi="Tahoma" w:cs="Tahoma"/>
                <w:b w:val="0"/>
                <w:sz w:val="20"/>
              </w:rPr>
              <w:t>r</w:t>
            </w:r>
            <w:r w:rsidRPr="00922A55">
              <w:rPr>
                <w:rFonts w:ascii="Tahoma" w:hAnsi="Tahoma" w:cs="Tahoma"/>
                <w:b w:val="0"/>
                <w:sz w:val="20"/>
              </w:rPr>
              <w:t>ca 2019 r.  - Warszawa : Wolters Kluwer Polska, 2019.</w:t>
            </w:r>
          </w:p>
        </w:tc>
      </w:tr>
      <w:tr w:rsidR="00A4244C" w:rsidRPr="00922A55" w:rsidTr="00922A55">
        <w:tc>
          <w:tcPr>
            <w:tcW w:w="9781" w:type="dxa"/>
            <w:vAlign w:val="center"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sz w:val="20"/>
              </w:rPr>
              <w:t>Prawo mediów / red. Piotr Ślęzak. - Wyd. Wolters Kluwer, Warszawa 2020.</w:t>
            </w:r>
          </w:p>
        </w:tc>
      </w:tr>
    </w:tbl>
    <w:p w:rsidR="00A4244C" w:rsidRPr="00922A55" w:rsidRDefault="00A4244C" w:rsidP="00922A55">
      <w:pPr>
        <w:pStyle w:val="Punktygwne"/>
        <w:spacing w:before="40" w:after="40"/>
        <w:rPr>
          <w:rFonts w:ascii="Tahoma" w:hAnsi="Tahoma" w:cs="Tahoma"/>
          <w:b w:val="0"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22A5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Media a dobra osobiste / red. Janusz Barta, Ryszard Markiewicz ; [aut.] Janusz Barta [et al.]. - Warszawa : Wolters Kluwer Polska 2009.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Prawo prasowe / Izabela Dobosz. - Warszawa : Wolters Kluwer Polska 2011.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Prawo prasowe : komentarz / Ewa Ferenc-Szydełko. - Warszawa : Wolters Kluwer Polska 2013.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 xml:space="preserve">Prawo i etyka reklamy / Robert Grochowski. - Opole : Wydaw. Naukowe </w:t>
            </w:r>
            <w:proofErr w:type="spellStart"/>
            <w:r w:rsidRPr="00922A55">
              <w:rPr>
                <w:rFonts w:ascii="Tahoma" w:hAnsi="Tahoma" w:cs="Tahoma"/>
                <w:b w:val="0"/>
                <w:bCs/>
                <w:sz w:val="20"/>
              </w:rPr>
              <w:t>Scriptorium</w:t>
            </w:r>
            <w:proofErr w:type="spellEnd"/>
            <w:r w:rsidRPr="00922A55">
              <w:rPr>
                <w:rFonts w:ascii="Tahoma" w:hAnsi="Tahoma" w:cs="Tahoma"/>
                <w:b w:val="0"/>
                <w:bCs/>
                <w:sz w:val="20"/>
              </w:rPr>
              <w:t xml:space="preserve"> 2013.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Prawo prasowe : komentarz / aut. Wojciech Lis, Piotr Wiśniewski, Zbigniew Husak. - Warszawa : Wydawni</w:t>
            </w:r>
            <w:r w:rsidRPr="00922A55">
              <w:rPr>
                <w:rFonts w:ascii="Tahoma" w:hAnsi="Tahoma" w:cs="Tahoma"/>
                <w:b w:val="0"/>
                <w:bCs/>
                <w:sz w:val="20"/>
              </w:rPr>
              <w:t>c</w:t>
            </w:r>
            <w:r w:rsidRPr="00922A55">
              <w:rPr>
                <w:rFonts w:ascii="Tahoma" w:hAnsi="Tahoma" w:cs="Tahoma"/>
                <w:b w:val="0"/>
                <w:bCs/>
                <w:sz w:val="20"/>
              </w:rPr>
              <w:t>two C. H. Beck 2012.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Status prawny dziennikarza / red. nauk. Wojciech Lis. - Warszawa : Wolters Kluwer 2014.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Dziennikarz - sprawozdawca sądowy : prawa i obowiązki / Jacek Sobczak. - Warszawa : Wydaw. Prawnicze 2000.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 xml:space="preserve">Naruszenie prywatności osób publicznych przez prasę / red. Joanna </w:t>
            </w:r>
            <w:proofErr w:type="spellStart"/>
            <w:r w:rsidRPr="00922A55">
              <w:rPr>
                <w:rFonts w:ascii="Tahoma" w:hAnsi="Tahoma" w:cs="Tahoma"/>
                <w:b w:val="0"/>
                <w:bCs/>
                <w:sz w:val="20"/>
              </w:rPr>
              <w:t>Sieńczyło-Chlabicz</w:t>
            </w:r>
            <w:proofErr w:type="spellEnd"/>
            <w:r w:rsidRPr="00922A55">
              <w:rPr>
                <w:rFonts w:ascii="Tahoma" w:hAnsi="Tahoma" w:cs="Tahoma"/>
                <w:b w:val="0"/>
                <w:bCs/>
                <w:sz w:val="20"/>
              </w:rPr>
              <w:t>. -  Wyd. Wolters Kluwer, Warszawa 2006.</w:t>
            </w:r>
          </w:p>
        </w:tc>
      </w:tr>
      <w:tr w:rsidR="00A4244C" w:rsidRPr="00922A55" w:rsidTr="00922A5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4C" w:rsidRPr="00922A55" w:rsidRDefault="00A4244C" w:rsidP="00922A5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2A55">
              <w:rPr>
                <w:rFonts w:ascii="Tahoma" w:hAnsi="Tahoma" w:cs="Tahoma"/>
                <w:b w:val="0"/>
                <w:bCs/>
                <w:sz w:val="20"/>
              </w:rPr>
              <w:t>Relacje o przestępstwach i procesach karnych w prasie codziennej w Niemczech i w Polsce / pod red. Diet</w:t>
            </w:r>
            <w:r w:rsidRPr="00922A55">
              <w:rPr>
                <w:rFonts w:ascii="Tahoma" w:hAnsi="Tahoma" w:cs="Tahoma"/>
                <w:b w:val="0"/>
                <w:bCs/>
                <w:sz w:val="20"/>
              </w:rPr>
              <w:t>e</w:t>
            </w:r>
            <w:r w:rsidRPr="00922A55">
              <w:rPr>
                <w:rFonts w:ascii="Tahoma" w:hAnsi="Tahoma" w:cs="Tahoma"/>
                <w:b w:val="0"/>
                <w:bCs/>
                <w:sz w:val="20"/>
              </w:rPr>
              <w:t xml:space="preserve">ra </w:t>
            </w:r>
            <w:proofErr w:type="spellStart"/>
            <w:r w:rsidRPr="00922A55">
              <w:rPr>
                <w:rFonts w:ascii="Tahoma" w:hAnsi="Tahoma" w:cs="Tahoma"/>
                <w:b w:val="0"/>
                <w:bCs/>
                <w:sz w:val="20"/>
              </w:rPr>
              <w:t>Döllinga</w:t>
            </w:r>
            <w:proofErr w:type="spellEnd"/>
            <w:r w:rsidRPr="00922A55">
              <w:rPr>
                <w:rFonts w:ascii="Tahoma" w:hAnsi="Tahoma" w:cs="Tahoma"/>
                <w:b w:val="0"/>
                <w:bCs/>
                <w:sz w:val="20"/>
              </w:rPr>
              <w:t xml:space="preserve">, Karla H. </w:t>
            </w:r>
            <w:proofErr w:type="spellStart"/>
            <w:r w:rsidRPr="00922A55">
              <w:rPr>
                <w:rFonts w:ascii="Tahoma" w:hAnsi="Tahoma" w:cs="Tahoma"/>
                <w:b w:val="0"/>
                <w:bCs/>
                <w:sz w:val="20"/>
              </w:rPr>
              <w:t>Gössla</w:t>
            </w:r>
            <w:proofErr w:type="spellEnd"/>
            <w:r w:rsidRPr="00922A55">
              <w:rPr>
                <w:rFonts w:ascii="Tahoma" w:hAnsi="Tahoma" w:cs="Tahoma"/>
                <w:b w:val="0"/>
                <w:bCs/>
                <w:sz w:val="20"/>
              </w:rPr>
              <w:t>, Stanisława Waltosia ; [tł. z niem. Zofia Berdychowska, Teresa Krajewska]. - Kraków : Katedra Postępowania Karnego Uniwersytetu Jagiellońskiego : [Ośrodek Badań Prasoznawczych Uniwersytetu Jagiellońskiego] 1997.</w:t>
            </w:r>
          </w:p>
        </w:tc>
      </w:tr>
    </w:tbl>
    <w:p w:rsidR="00922A55" w:rsidRDefault="00922A55" w:rsidP="00922A55">
      <w:pPr>
        <w:pStyle w:val="Punktygwne"/>
        <w:spacing w:before="40" w:after="40"/>
        <w:rPr>
          <w:rFonts w:ascii="Tahoma" w:hAnsi="Tahoma" w:cs="Tahoma"/>
        </w:rPr>
      </w:pPr>
    </w:p>
    <w:p w:rsidR="00922A55" w:rsidRDefault="00922A55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6D05AB" w:rsidRPr="00922A55" w:rsidRDefault="008938C7" w:rsidP="00922A5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922A55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92"/>
        <w:gridCol w:w="1560"/>
        <w:gridCol w:w="1329"/>
      </w:tblGrid>
      <w:tr w:rsidR="002B2E09" w:rsidRPr="00922A55" w:rsidTr="00922A55">
        <w:trPr>
          <w:cantSplit/>
          <w:trHeight w:val="284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922A55" w:rsidRDefault="00EE3891" w:rsidP="00922A5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2A5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22A55" w:rsidRDefault="00EE3891" w:rsidP="00922A5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2A5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922A55" w:rsidRDefault="00EE3891" w:rsidP="00922A5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22A55" w:rsidRDefault="00EE3891" w:rsidP="00922A5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2A5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22A55" w:rsidRDefault="00EE3891" w:rsidP="00922A5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2A5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CB2D8B" w:rsidP="00922A5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922A55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2A55">
              <w:rPr>
                <w:color w:val="auto"/>
                <w:sz w:val="20"/>
                <w:szCs w:val="20"/>
              </w:rPr>
              <w:t xml:space="preserve"> </w:t>
            </w:r>
            <w:r w:rsidR="00EE3891" w:rsidRPr="00922A55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4D3CAC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2879A2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CB2D8B" w:rsidP="00922A5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Konsultacje do W</w:t>
            </w:r>
            <w:r w:rsidR="00EE3891" w:rsidRPr="00922A55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7F7489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7F7489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EE3891" w:rsidP="00922A55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922A55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2879A2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2879A2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2h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EE3891" w:rsidP="00922A5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Samodzielne studiowanie</w:t>
            </w:r>
            <w:r w:rsidR="00CB2D8B" w:rsidRPr="00922A55">
              <w:rPr>
                <w:color w:val="auto"/>
                <w:sz w:val="20"/>
                <w:szCs w:val="20"/>
              </w:rPr>
              <w:t xml:space="preserve"> tematyki W</w:t>
            </w:r>
            <w:r w:rsidRPr="00922A55">
              <w:rPr>
                <w:color w:val="auto"/>
                <w:sz w:val="20"/>
                <w:szCs w:val="20"/>
              </w:rPr>
              <w:t>, w tym przy</w:t>
            </w:r>
            <w:r w:rsidR="00CB2D8B" w:rsidRPr="00922A55">
              <w:rPr>
                <w:color w:val="auto"/>
                <w:sz w:val="20"/>
                <w:szCs w:val="20"/>
              </w:rPr>
              <w:t>gotowanie do egzaminu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8E3CD7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16</w:t>
            </w:r>
            <w:r w:rsidR="00CF7DBE" w:rsidRPr="00922A5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8E3CD7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20</w:t>
            </w:r>
            <w:r w:rsidR="00CF7DBE" w:rsidRPr="00922A55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CB2D8B" w:rsidP="00922A55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922A55">
              <w:rPr>
                <w:color w:val="auto"/>
                <w:spacing w:val="-6"/>
                <w:sz w:val="20"/>
                <w:szCs w:val="20"/>
              </w:rPr>
              <w:t xml:space="preserve">Udział w C </w:t>
            </w:r>
            <w:r w:rsidR="00EE3891" w:rsidRPr="00922A55">
              <w:rPr>
                <w:color w:val="auto"/>
                <w:spacing w:val="-6"/>
                <w:sz w:val="20"/>
                <w:szCs w:val="20"/>
              </w:rPr>
              <w:t>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4D3CAC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2879A2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CB2D8B" w:rsidP="00922A5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 xml:space="preserve">Konsultacje do C </w:t>
            </w:r>
            <w:r w:rsidR="00EE3891" w:rsidRPr="00922A55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8E3CD7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8E3CD7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EE3891" w:rsidP="00922A5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Samo</w:t>
            </w:r>
            <w:r w:rsidR="00CB2D8B" w:rsidRPr="00922A55">
              <w:rPr>
                <w:color w:val="auto"/>
                <w:sz w:val="20"/>
                <w:szCs w:val="20"/>
              </w:rPr>
              <w:t>dzielne przygotowanie się do C</w:t>
            </w:r>
            <w:r w:rsidRPr="00922A55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8E3CD7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24</w:t>
            </w:r>
            <w:r w:rsidR="00CF7DBE" w:rsidRPr="00922A5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22A55" w:rsidRDefault="008E3CD7" w:rsidP="00922A5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922A55">
              <w:rPr>
                <w:color w:val="auto"/>
                <w:sz w:val="20"/>
                <w:szCs w:val="20"/>
              </w:rPr>
              <w:t>29</w:t>
            </w:r>
            <w:r w:rsidR="00CF7DBE" w:rsidRPr="00922A55">
              <w:rPr>
                <w:color w:val="auto"/>
                <w:sz w:val="20"/>
                <w:szCs w:val="20"/>
              </w:rPr>
              <w:t>h</w:t>
            </w:r>
          </w:p>
        </w:tc>
      </w:tr>
      <w:tr w:rsidR="004D3CAC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75</w:t>
            </w:r>
            <w:r w:rsidR="00C60607" w:rsidRPr="00922A5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75</w:t>
            </w:r>
            <w:r w:rsidR="00C60607" w:rsidRPr="00922A5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D3CAC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4D3CAC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C04691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22A55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C04691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22A55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4D3CAC" w:rsidRPr="00922A55" w:rsidTr="00922A55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4D3CAC" w:rsidP="00922A5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C04691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CAC" w:rsidRPr="00922A55" w:rsidRDefault="00C04691" w:rsidP="00922A5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922A55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6D05AB" w:rsidRPr="00922A55" w:rsidRDefault="006D05AB" w:rsidP="00922A5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922A55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076" w:rsidRDefault="00CE4076">
      <w:r>
        <w:separator/>
      </w:r>
    </w:p>
  </w:endnote>
  <w:endnote w:type="continuationSeparator" w:id="0">
    <w:p w:rsidR="00CE4076" w:rsidRDefault="00CE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F0EDF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975127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922A55" w:rsidRPr="00922A55" w:rsidRDefault="00922A55" w:rsidP="00922A55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922A5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922A5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922A5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3F0EDF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922A5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076" w:rsidRDefault="00CE4076">
      <w:r>
        <w:separator/>
      </w:r>
    </w:p>
  </w:footnote>
  <w:footnote w:type="continuationSeparator" w:id="0">
    <w:p w:rsidR="00CE4076" w:rsidRDefault="00CE4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3F0ED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A65BA"/>
    <w:rsid w:val="000C41C8"/>
    <w:rsid w:val="000D6CF0"/>
    <w:rsid w:val="000D7D8F"/>
    <w:rsid w:val="000E549E"/>
    <w:rsid w:val="00103132"/>
    <w:rsid w:val="001105D3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103C"/>
    <w:rsid w:val="002325AB"/>
    <w:rsid w:val="00232843"/>
    <w:rsid w:val="002343F0"/>
    <w:rsid w:val="00240FAC"/>
    <w:rsid w:val="00274FED"/>
    <w:rsid w:val="00285CA1"/>
    <w:rsid w:val="002879A2"/>
    <w:rsid w:val="00290EBA"/>
    <w:rsid w:val="00293E7C"/>
    <w:rsid w:val="002A249F"/>
    <w:rsid w:val="002A3A00"/>
    <w:rsid w:val="002A4423"/>
    <w:rsid w:val="002B25D2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083A"/>
    <w:rsid w:val="00365292"/>
    <w:rsid w:val="00371123"/>
    <w:rsid w:val="003724A3"/>
    <w:rsid w:val="00374685"/>
    <w:rsid w:val="00386FA6"/>
    <w:rsid w:val="0039645B"/>
    <w:rsid w:val="003973B8"/>
    <w:rsid w:val="003A3B72"/>
    <w:rsid w:val="003A5FF0"/>
    <w:rsid w:val="003D0B08"/>
    <w:rsid w:val="003D4003"/>
    <w:rsid w:val="003E1A8D"/>
    <w:rsid w:val="003E56F9"/>
    <w:rsid w:val="003F0EDF"/>
    <w:rsid w:val="003F4233"/>
    <w:rsid w:val="003F7B62"/>
    <w:rsid w:val="00405D10"/>
    <w:rsid w:val="00412A5F"/>
    <w:rsid w:val="00422C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7677"/>
    <w:rsid w:val="004C4181"/>
    <w:rsid w:val="004C62EE"/>
    <w:rsid w:val="004D26FD"/>
    <w:rsid w:val="004D3CAC"/>
    <w:rsid w:val="004D72D9"/>
    <w:rsid w:val="004F2C68"/>
    <w:rsid w:val="004F2E71"/>
    <w:rsid w:val="004F33B4"/>
    <w:rsid w:val="004F3DF2"/>
    <w:rsid w:val="004F643F"/>
    <w:rsid w:val="005247A6"/>
    <w:rsid w:val="00546EAF"/>
    <w:rsid w:val="005754E3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3F54"/>
    <w:rsid w:val="00626EA3"/>
    <w:rsid w:val="0063007E"/>
    <w:rsid w:val="00641D09"/>
    <w:rsid w:val="00655F46"/>
    <w:rsid w:val="00663E53"/>
    <w:rsid w:val="00667A1F"/>
    <w:rsid w:val="00676A3F"/>
    <w:rsid w:val="00680BA2"/>
    <w:rsid w:val="00684D54"/>
    <w:rsid w:val="006863F4"/>
    <w:rsid w:val="006A46E0"/>
    <w:rsid w:val="006B07BF"/>
    <w:rsid w:val="006D05AB"/>
    <w:rsid w:val="006E6720"/>
    <w:rsid w:val="006F055A"/>
    <w:rsid w:val="007158A9"/>
    <w:rsid w:val="00721413"/>
    <w:rsid w:val="00731B10"/>
    <w:rsid w:val="007334E2"/>
    <w:rsid w:val="0073390C"/>
    <w:rsid w:val="00735D89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B68AC"/>
    <w:rsid w:val="007C068F"/>
    <w:rsid w:val="007C675D"/>
    <w:rsid w:val="007D191E"/>
    <w:rsid w:val="007E4D57"/>
    <w:rsid w:val="007F2FF6"/>
    <w:rsid w:val="007F7489"/>
    <w:rsid w:val="008046AE"/>
    <w:rsid w:val="0080542D"/>
    <w:rsid w:val="00806EEA"/>
    <w:rsid w:val="00814C3C"/>
    <w:rsid w:val="00846BE3"/>
    <w:rsid w:val="00847A73"/>
    <w:rsid w:val="008505CF"/>
    <w:rsid w:val="00857E00"/>
    <w:rsid w:val="00877135"/>
    <w:rsid w:val="008938C7"/>
    <w:rsid w:val="008B6A8D"/>
    <w:rsid w:val="008C6711"/>
    <w:rsid w:val="008C7BF3"/>
    <w:rsid w:val="008D2150"/>
    <w:rsid w:val="008E3CD7"/>
    <w:rsid w:val="009146BE"/>
    <w:rsid w:val="00914E87"/>
    <w:rsid w:val="00922A55"/>
    <w:rsid w:val="00923212"/>
    <w:rsid w:val="00931F5B"/>
    <w:rsid w:val="00933296"/>
    <w:rsid w:val="00940876"/>
    <w:rsid w:val="009458F5"/>
    <w:rsid w:val="00946F19"/>
    <w:rsid w:val="00955477"/>
    <w:rsid w:val="009614FE"/>
    <w:rsid w:val="00964390"/>
    <w:rsid w:val="00994B54"/>
    <w:rsid w:val="009A16BB"/>
    <w:rsid w:val="009A3FEE"/>
    <w:rsid w:val="009A43CE"/>
    <w:rsid w:val="009B4991"/>
    <w:rsid w:val="009C7640"/>
    <w:rsid w:val="009E09D8"/>
    <w:rsid w:val="00A00011"/>
    <w:rsid w:val="00A02A52"/>
    <w:rsid w:val="00A11DDA"/>
    <w:rsid w:val="00A13FB4"/>
    <w:rsid w:val="00A1538D"/>
    <w:rsid w:val="00A21AFF"/>
    <w:rsid w:val="00A22B5F"/>
    <w:rsid w:val="00A32047"/>
    <w:rsid w:val="00A4244C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C5D19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4A73"/>
    <w:rsid w:val="00BB4F43"/>
    <w:rsid w:val="00BD12E3"/>
    <w:rsid w:val="00BF3E48"/>
    <w:rsid w:val="00C04691"/>
    <w:rsid w:val="00C10249"/>
    <w:rsid w:val="00C15B5C"/>
    <w:rsid w:val="00C17B77"/>
    <w:rsid w:val="00C33798"/>
    <w:rsid w:val="00C37C9A"/>
    <w:rsid w:val="00C41795"/>
    <w:rsid w:val="00C50308"/>
    <w:rsid w:val="00C52F26"/>
    <w:rsid w:val="00C60607"/>
    <w:rsid w:val="00C9403B"/>
    <w:rsid w:val="00C947FB"/>
    <w:rsid w:val="00CB2D8B"/>
    <w:rsid w:val="00CB5513"/>
    <w:rsid w:val="00CD2DB2"/>
    <w:rsid w:val="00CE4076"/>
    <w:rsid w:val="00CF0542"/>
    <w:rsid w:val="00CF1CB2"/>
    <w:rsid w:val="00CF2FBF"/>
    <w:rsid w:val="00CF7DBE"/>
    <w:rsid w:val="00D11547"/>
    <w:rsid w:val="00D1183C"/>
    <w:rsid w:val="00D17216"/>
    <w:rsid w:val="00D232C9"/>
    <w:rsid w:val="00D25B3E"/>
    <w:rsid w:val="00D2786A"/>
    <w:rsid w:val="00D36BD4"/>
    <w:rsid w:val="00D43CB7"/>
    <w:rsid w:val="00D465B9"/>
    <w:rsid w:val="00D55B2B"/>
    <w:rsid w:val="00D67673"/>
    <w:rsid w:val="00D86783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0187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A7979-03E0-4658-9D84-2EA55DC6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1511</Words>
  <Characters>9068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43</cp:revision>
  <cp:lastPrinted>2020-12-01T22:13:00Z</cp:lastPrinted>
  <dcterms:created xsi:type="dcterms:W3CDTF">2020-11-28T20:25:00Z</dcterms:created>
  <dcterms:modified xsi:type="dcterms:W3CDTF">2021-07-21T10:27:00Z</dcterms:modified>
</cp:coreProperties>
</file>